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62720" w14:textId="4B692AB5" w:rsidR="00E20F80" w:rsidRPr="00FA13D6" w:rsidRDefault="00EE448B" w:rsidP="00235FEE">
      <w:pPr>
        <w:widowControl/>
        <w:spacing w:line="360" w:lineRule="auto"/>
        <w:jc w:val="center"/>
        <w:rPr>
          <w:rFonts w:ascii="Verdana" w:eastAsia="Calibri" w:hAnsi="Verdana" w:cs="Calibri"/>
          <w:b/>
          <w:smallCaps/>
          <w:lang w:val="it-IT"/>
        </w:rPr>
      </w:pPr>
      <w:bookmarkStart w:id="0" w:name="_heading=h.30j0zll" w:colFirst="0" w:colLast="0"/>
      <w:bookmarkEnd w:id="0"/>
      <w:r w:rsidRPr="00C7588E">
        <w:rPr>
          <w:rFonts w:ascii="Verdana" w:eastAsia="Calibri" w:hAnsi="Verdana" w:cs="Calibri"/>
          <w:b/>
          <w:smallCaps/>
          <w:color w:val="2F5496"/>
          <w:lang w:val="it-IT"/>
        </w:rPr>
        <w:t xml:space="preserve"> </w:t>
      </w:r>
      <w:r w:rsidR="005D3913" w:rsidRPr="00FA13D6">
        <w:rPr>
          <w:rFonts w:ascii="Verdana" w:eastAsia="Calibri" w:hAnsi="Verdana" w:cs="Calibri"/>
          <w:b/>
          <w:smallCaps/>
          <w:color w:val="2F5496"/>
          <w:lang w:val="it-IT"/>
        </w:rPr>
        <w:t xml:space="preserve">Collegio dei Geometri e dei Geometri Laureati della Provincia di </w:t>
      </w:r>
      <w:r w:rsidRPr="00FA13D6">
        <w:rPr>
          <w:rFonts w:ascii="Verdana" w:eastAsia="Calibri" w:hAnsi="Verdana" w:cs="Calibri"/>
          <w:b/>
          <w:smallCaps/>
          <w:color w:val="2F5496"/>
          <w:lang w:val="it-IT"/>
        </w:rPr>
        <w:t>Piacenza</w:t>
      </w:r>
    </w:p>
    <w:p w14:paraId="2EC7EA3E" w14:textId="77777777" w:rsidR="00E20F80" w:rsidRPr="00FA13D6" w:rsidRDefault="00E20F80" w:rsidP="00235FEE">
      <w:pPr>
        <w:widowControl/>
        <w:spacing w:after="120" w:line="360" w:lineRule="auto"/>
        <w:jc w:val="center"/>
        <w:rPr>
          <w:rFonts w:ascii="Verdana" w:eastAsia="Calibri" w:hAnsi="Verdana" w:cs="Calibri"/>
          <w:lang w:val="it-IT"/>
        </w:rPr>
      </w:pPr>
    </w:p>
    <w:p w14:paraId="3A58CCC6" w14:textId="2624C43F" w:rsidR="00CA581B" w:rsidRPr="00FA13D6" w:rsidRDefault="005D3913" w:rsidP="00235FEE">
      <w:pPr>
        <w:widowControl/>
        <w:spacing w:after="120" w:line="360" w:lineRule="auto"/>
        <w:jc w:val="center"/>
        <w:rPr>
          <w:rFonts w:ascii="Verdana" w:eastAsia="Calibri" w:hAnsi="Verdana" w:cs="Calibri"/>
          <w:b/>
          <w:smallCaps/>
          <w:color w:val="2F5496"/>
          <w:lang w:val="it-IT"/>
        </w:rPr>
      </w:pPr>
      <w:r w:rsidRPr="00FA13D6">
        <w:rPr>
          <w:rFonts w:ascii="Verdana" w:eastAsia="Calibri" w:hAnsi="Verdana" w:cs="Calibri"/>
          <w:b/>
          <w:smallCaps/>
          <w:color w:val="2F5496"/>
          <w:lang w:val="it-IT"/>
        </w:rPr>
        <w:t>Bando di concorso pubblico per la copertura</w:t>
      </w:r>
      <w:r w:rsidR="00B13D7B">
        <w:rPr>
          <w:rFonts w:ascii="Verdana" w:eastAsia="Calibri" w:hAnsi="Verdana" w:cs="Calibri"/>
          <w:b/>
          <w:smallCaps/>
          <w:color w:val="2F5496"/>
          <w:lang w:val="it-IT"/>
        </w:rPr>
        <w:t>,</w:t>
      </w:r>
      <w:r w:rsidRPr="00FA13D6">
        <w:rPr>
          <w:rFonts w:ascii="Verdana" w:eastAsia="Calibri" w:hAnsi="Verdana" w:cs="Calibri"/>
          <w:b/>
          <w:smallCaps/>
          <w:color w:val="2F5496"/>
          <w:lang w:val="it-IT"/>
        </w:rPr>
        <w:t xml:space="preserve"> mediante selezione, di n. </w:t>
      </w:r>
      <w:r w:rsidR="00EE448B" w:rsidRPr="00FA13D6">
        <w:rPr>
          <w:rFonts w:ascii="Verdana" w:eastAsia="Calibri" w:hAnsi="Verdana" w:cs="Calibri"/>
          <w:b/>
          <w:smallCaps/>
          <w:color w:val="2F5496"/>
          <w:lang w:val="it-IT"/>
        </w:rPr>
        <w:t>1</w:t>
      </w:r>
      <w:r w:rsidRPr="00FA13D6">
        <w:rPr>
          <w:rFonts w:ascii="Verdana" w:eastAsia="Calibri" w:hAnsi="Verdana" w:cs="Calibri"/>
          <w:b/>
          <w:smallCaps/>
          <w:color w:val="2F5496"/>
          <w:lang w:val="it-IT"/>
        </w:rPr>
        <w:t xml:space="preserve"> post</w:t>
      </w:r>
      <w:r w:rsidR="00EE448B" w:rsidRPr="00FA13D6">
        <w:rPr>
          <w:rFonts w:ascii="Verdana" w:eastAsia="Calibri" w:hAnsi="Verdana" w:cs="Calibri"/>
          <w:b/>
          <w:smallCaps/>
          <w:color w:val="2F5496"/>
          <w:lang w:val="it-IT"/>
        </w:rPr>
        <w:t>o</w:t>
      </w:r>
      <w:r w:rsidRPr="00FA13D6">
        <w:rPr>
          <w:rFonts w:ascii="Verdana" w:eastAsia="Calibri" w:hAnsi="Verdana" w:cs="Calibri"/>
          <w:b/>
          <w:smallCaps/>
          <w:color w:val="2F5496"/>
          <w:lang w:val="it-IT"/>
        </w:rPr>
        <w:t xml:space="preserve"> a tempo </w:t>
      </w:r>
      <w:r w:rsidR="00EE448B" w:rsidRPr="00FA13D6">
        <w:rPr>
          <w:rFonts w:ascii="Verdana" w:eastAsia="Calibri" w:hAnsi="Verdana" w:cs="Calibri"/>
          <w:b/>
          <w:smallCaps/>
          <w:color w:val="2F5496"/>
          <w:lang w:val="it-IT"/>
        </w:rPr>
        <w:t>pieno</w:t>
      </w:r>
      <w:r w:rsidRPr="00FA13D6">
        <w:rPr>
          <w:rFonts w:ascii="Verdana" w:eastAsia="Calibri" w:hAnsi="Verdana" w:cs="Calibri"/>
          <w:b/>
          <w:smallCaps/>
          <w:color w:val="2F5496"/>
          <w:lang w:val="it-IT"/>
        </w:rPr>
        <w:t xml:space="preserve"> a 3</w:t>
      </w:r>
      <w:r w:rsidR="00EE448B" w:rsidRPr="00FA13D6">
        <w:rPr>
          <w:rFonts w:ascii="Verdana" w:eastAsia="Calibri" w:hAnsi="Verdana" w:cs="Calibri"/>
          <w:b/>
          <w:smallCaps/>
          <w:color w:val="2F5496"/>
          <w:lang w:val="it-IT"/>
        </w:rPr>
        <w:t>6</w:t>
      </w:r>
      <w:r w:rsidRPr="00FA13D6">
        <w:rPr>
          <w:rFonts w:ascii="Verdana" w:eastAsia="Calibri" w:hAnsi="Verdana" w:cs="Calibri"/>
          <w:b/>
          <w:smallCaps/>
          <w:color w:val="2F5496"/>
          <w:lang w:val="it-IT"/>
        </w:rPr>
        <w:t xml:space="preserve"> ore settimanali e indeterminato con profilo</w:t>
      </w:r>
      <w:r w:rsidR="00EE448B" w:rsidRPr="00FA13D6">
        <w:rPr>
          <w:rFonts w:ascii="Verdana" w:eastAsia="Calibri" w:hAnsi="Verdana" w:cs="Calibri"/>
          <w:b/>
          <w:smallCaps/>
          <w:color w:val="2F5496"/>
          <w:lang w:val="it-IT"/>
        </w:rPr>
        <w:t xml:space="preserve"> di operatore di Addetto alla formazione – area B</w:t>
      </w:r>
      <w:r w:rsidR="00CA581B" w:rsidRPr="00FA13D6">
        <w:rPr>
          <w:rFonts w:ascii="Verdana" w:eastAsia="Calibri" w:hAnsi="Verdana" w:cs="Calibri"/>
          <w:b/>
          <w:smallCaps/>
          <w:color w:val="2F5496"/>
          <w:lang w:val="it-IT"/>
        </w:rPr>
        <w:t xml:space="preserve">, </w:t>
      </w:r>
      <w:r w:rsidRPr="00FA13D6">
        <w:rPr>
          <w:rFonts w:ascii="Verdana" w:eastAsia="Calibri" w:hAnsi="Verdana" w:cs="Calibri"/>
          <w:b/>
          <w:smallCaps/>
          <w:color w:val="2F5496"/>
          <w:lang w:val="it-IT"/>
        </w:rPr>
        <w:t xml:space="preserve">posizione economica B1, del C.C.N.L. per il </w:t>
      </w:r>
      <w:r w:rsidR="00EE448B" w:rsidRPr="00FA13D6">
        <w:rPr>
          <w:rFonts w:ascii="Verdana" w:eastAsia="Calibri" w:hAnsi="Verdana" w:cs="Calibri"/>
          <w:b/>
          <w:smallCaps/>
          <w:color w:val="2F5496"/>
          <w:lang w:val="it-IT"/>
        </w:rPr>
        <w:t>c</w:t>
      </w:r>
      <w:r w:rsidRPr="00FA13D6">
        <w:rPr>
          <w:rFonts w:ascii="Verdana" w:eastAsia="Calibri" w:hAnsi="Verdana" w:cs="Calibri"/>
          <w:b/>
          <w:smallCaps/>
          <w:color w:val="2F5496"/>
          <w:lang w:val="it-IT"/>
        </w:rPr>
        <w:t xml:space="preserve">omparto </w:t>
      </w:r>
      <w:r w:rsidR="00CA581B" w:rsidRPr="00FA13D6">
        <w:rPr>
          <w:rFonts w:ascii="Verdana" w:eastAsia="Calibri" w:hAnsi="Verdana" w:cs="Calibri"/>
          <w:b/>
          <w:smallCaps/>
          <w:color w:val="2F5496"/>
          <w:lang w:val="it-IT"/>
        </w:rPr>
        <w:t>degli Enti pubblici non economici – Funzioni centrale presso il Collegio Provinciale Geometri e Geometri Laureati di Piacenza</w:t>
      </w:r>
    </w:p>
    <w:p w14:paraId="142317FE" w14:textId="77777777" w:rsidR="00E20F80" w:rsidRPr="00FA13D6" w:rsidRDefault="00E20F80" w:rsidP="00235FEE">
      <w:pPr>
        <w:pStyle w:val="Titolo1"/>
        <w:spacing w:before="76" w:line="360" w:lineRule="auto"/>
        <w:ind w:left="457" w:right="445"/>
        <w:jc w:val="center"/>
        <w:rPr>
          <w:rFonts w:ascii="Verdana" w:eastAsia="Calibri" w:hAnsi="Verdana" w:cs="Calibri"/>
          <w:sz w:val="22"/>
          <w:szCs w:val="22"/>
          <w:lang w:val="it-IT"/>
        </w:rPr>
      </w:pPr>
    </w:p>
    <w:p w14:paraId="64D28BE8" w14:textId="2243B5B4" w:rsidR="00E20F80" w:rsidRPr="00FA13D6" w:rsidRDefault="005D3913" w:rsidP="00F95FC7">
      <w:pPr>
        <w:spacing w:line="360" w:lineRule="auto"/>
        <w:ind w:right="747"/>
        <w:rPr>
          <w:rFonts w:ascii="Verdana" w:hAnsi="Verdana"/>
          <w:b/>
          <w:color w:val="000000"/>
        </w:rPr>
      </w:pPr>
      <w:r w:rsidRPr="00FA13D6">
        <w:rPr>
          <w:rFonts w:ascii="Verdana" w:hAnsi="Verdana"/>
          <w:bCs/>
        </w:rPr>
        <w:t>Il Presidente</w:t>
      </w:r>
      <w:r w:rsidR="00CA581B" w:rsidRPr="00FA13D6">
        <w:rPr>
          <w:rFonts w:ascii="Verdana" w:hAnsi="Verdana"/>
          <w:bCs/>
        </w:rPr>
        <w:t xml:space="preserve"> del Collegio Provinciale Geometri e Geometri Laureati di Piacenza </w:t>
      </w:r>
    </w:p>
    <w:p w14:paraId="7C4E1DDE" w14:textId="500C9546" w:rsidR="00E20F80" w:rsidRPr="00FA13D6" w:rsidRDefault="005D3913" w:rsidP="00235FEE">
      <w:pPr>
        <w:numPr>
          <w:ilvl w:val="0"/>
          <w:numId w:val="2"/>
        </w:numPr>
        <w:pBdr>
          <w:top w:val="nil"/>
          <w:left w:val="nil"/>
          <w:bottom w:val="nil"/>
          <w:right w:val="nil"/>
          <w:between w:val="nil"/>
        </w:pBdr>
        <w:tabs>
          <w:tab w:val="left" w:pos="294"/>
        </w:tabs>
        <w:spacing w:line="360" w:lineRule="auto"/>
        <w:ind w:right="124"/>
        <w:jc w:val="both"/>
        <w:rPr>
          <w:rFonts w:ascii="Verdana" w:hAnsi="Verdana"/>
          <w:color w:val="000000"/>
          <w:lang w:val="it-IT"/>
        </w:rPr>
      </w:pPr>
      <w:r w:rsidRPr="00FA13D6">
        <w:rPr>
          <w:rFonts w:ascii="Verdana" w:hAnsi="Verdana"/>
          <w:b/>
          <w:color w:val="000000"/>
          <w:lang w:val="it-IT"/>
        </w:rPr>
        <w:t xml:space="preserve">Visto </w:t>
      </w:r>
      <w:r w:rsidRPr="00FA13D6">
        <w:rPr>
          <w:rFonts w:ascii="Verdana" w:hAnsi="Verdana"/>
          <w:color w:val="000000"/>
          <w:lang w:val="it-IT"/>
        </w:rPr>
        <w:t>il D.P.R. 9 maggio 1994, n. 487</w:t>
      </w:r>
      <w:r w:rsidR="004F1339" w:rsidRPr="00FA13D6">
        <w:rPr>
          <w:rFonts w:ascii="Verdana" w:hAnsi="Verdana"/>
          <w:color w:val="000000"/>
          <w:lang w:val="it-IT"/>
        </w:rPr>
        <w:t>;</w:t>
      </w:r>
    </w:p>
    <w:p w14:paraId="5BDCBEA4" w14:textId="1C19AB16" w:rsidR="00E20F80" w:rsidRDefault="005D3913" w:rsidP="00235FEE">
      <w:pPr>
        <w:numPr>
          <w:ilvl w:val="0"/>
          <w:numId w:val="2"/>
        </w:numPr>
        <w:pBdr>
          <w:top w:val="nil"/>
          <w:left w:val="nil"/>
          <w:bottom w:val="nil"/>
          <w:right w:val="nil"/>
          <w:between w:val="nil"/>
        </w:pBdr>
        <w:tabs>
          <w:tab w:val="left" w:pos="256"/>
        </w:tabs>
        <w:spacing w:line="360" w:lineRule="auto"/>
        <w:ind w:right="116"/>
        <w:jc w:val="both"/>
        <w:rPr>
          <w:rFonts w:ascii="Verdana" w:hAnsi="Verdana"/>
          <w:color w:val="000000"/>
          <w:lang w:val="it-IT"/>
        </w:rPr>
      </w:pPr>
      <w:r w:rsidRPr="00FA13D6">
        <w:rPr>
          <w:rFonts w:ascii="Verdana" w:hAnsi="Verdana"/>
          <w:b/>
          <w:color w:val="000000"/>
          <w:lang w:val="it-IT"/>
        </w:rPr>
        <w:t xml:space="preserve">Visto </w:t>
      </w:r>
      <w:r w:rsidRPr="00FA13D6">
        <w:rPr>
          <w:rFonts w:ascii="Verdana" w:hAnsi="Verdana"/>
          <w:color w:val="000000"/>
          <w:lang w:val="it-IT"/>
        </w:rPr>
        <w:t>il D.</w:t>
      </w:r>
      <w:r w:rsidR="00235FEE" w:rsidRPr="00FA13D6">
        <w:rPr>
          <w:rFonts w:ascii="Verdana" w:hAnsi="Verdana"/>
          <w:color w:val="000000"/>
          <w:lang w:val="it-IT"/>
        </w:rPr>
        <w:t>l</w:t>
      </w:r>
      <w:r w:rsidRPr="00FA13D6">
        <w:rPr>
          <w:rFonts w:ascii="Verdana" w:hAnsi="Verdana"/>
          <w:color w:val="000000"/>
          <w:lang w:val="it-IT"/>
        </w:rPr>
        <w:t>gs</w:t>
      </w:r>
      <w:r w:rsidR="00235FEE" w:rsidRPr="00FA13D6">
        <w:rPr>
          <w:rFonts w:ascii="Verdana" w:hAnsi="Verdana"/>
          <w:color w:val="000000"/>
          <w:lang w:val="it-IT"/>
        </w:rPr>
        <w:t>.</w:t>
      </w:r>
      <w:r w:rsidRPr="00FA13D6">
        <w:rPr>
          <w:rFonts w:ascii="Verdana" w:hAnsi="Verdana"/>
          <w:color w:val="000000"/>
          <w:lang w:val="it-IT"/>
        </w:rPr>
        <w:t xml:space="preserve"> 30 marzo 2001, n. 165 e in particolare gli artt. 30, 34 bis, 35 e 70 comma 13, che dispone l’applicazione della disciplina prevista dal D.P.R. 487/1994 per le parti non incompatibili con quanto previsto dall’art. 35 D.</w:t>
      </w:r>
      <w:r w:rsidR="00235FEE" w:rsidRPr="00FA13D6">
        <w:rPr>
          <w:rFonts w:ascii="Verdana" w:hAnsi="Verdana"/>
          <w:color w:val="000000"/>
          <w:lang w:val="it-IT"/>
        </w:rPr>
        <w:t>l</w:t>
      </w:r>
      <w:r w:rsidRPr="00FA13D6">
        <w:rPr>
          <w:rFonts w:ascii="Verdana" w:hAnsi="Verdana"/>
          <w:color w:val="000000"/>
          <w:lang w:val="it-IT"/>
        </w:rPr>
        <w:t>gs. 165/2001</w:t>
      </w:r>
      <w:r w:rsidR="004F1339" w:rsidRPr="00FA13D6">
        <w:rPr>
          <w:rFonts w:ascii="Verdana" w:hAnsi="Verdana"/>
          <w:color w:val="000000"/>
          <w:lang w:val="it-IT"/>
        </w:rPr>
        <w:t>;</w:t>
      </w:r>
    </w:p>
    <w:p w14:paraId="1FC53759" w14:textId="76D3948E" w:rsidR="00345382" w:rsidRPr="00345382" w:rsidRDefault="00345382" w:rsidP="00345382">
      <w:pPr>
        <w:numPr>
          <w:ilvl w:val="0"/>
          <w:numId w:val="2"/>
        </w:numPr>
        <w:pBdr>
          <w:top w:val="nil"/>
          <w:left w:val="nil"/>
          <w:bottom w:val="nil"/>
          <w:right w:val="nil"/>
          <w:between w:val="nil"/>
        </w:pBdr>
        <w:spacing w:line="360" w:lineRule="auto"/>
        <w:ind w:right="124"/>
        <w:jc w:val="both"/>
        <w:rPr>
          <w:rFonts w:ascii="Verdana" w:hAnsi="Verdana"/>
          <w:lang w:val="it-IT"/>
        </w:rPr>
      </w:pPr>
      <w:r w:rsidRPr="00FA13D6">
        <w:rPr>
          <w:rFonts w:ascii="Verdana" w:hAnsi="Verdana"/>
          <w:b/>
          <w:lang w:val="it-IT"/>
        </w:rPr>
        <w:t xml:space="preserve">Vista </w:t>
      </w:r>
      <w:r w:rsidRPr="00FA13D6">
        <w:rPr>
          <w:rFonts w:ascii="Verdana" w:hAnsi="Verdana"/>
          <w:lang w:val="it-IT"/>
        </w:rPr>
        <w:t xml:space="preserve">la deliberazione </w:t>
      </w:r>
      <w:r w:rsidR="000224FB">
        <w:rPr>
          <w:rFonts w:ascii="Verdana" w:hAnsi="Verdana"/>
          <w:lang w:val="it-IT"/>
        </w:rPr>
        <w:t>con Consiglio n.12 del 30</w:t>
      </w:r>
      <w:r w:rsidR="00AF1220">
        <w:rPr>
          <w:rFonts w:ascii="Verdana" w:hAnsi="Verdana"/>
          <w:lang w:val="it-IT"/>
        </w:rPr>
        <w:t xml:space="preserve"> </w:t>
      </w:r>
      <w:proofErr w:type="gramStart"/>
      <w:r w:rsidR="00AF1220">
        <w:rPr>
          <w:rFonts w:ascii="Verdana" w:hAnsi="Verdana"/>
          <w:lang w:val="it-IT"/>
        </w:rPr>
        <w:t>Novembre</w:t>
      </w:r>
      <w:proofErr w:type="gramEnd"/>
      <w:r w:rsidR="00AF1220">
        <w:rPr>
          <w:rFonts w:ascii="Verdana" w:hAnsi="Verdana"/>
          <w:lang w:val="it-IT"/>
        </w:rPr>
        <w:t xml:space="preserve"> </w:t>
      </w:r>
      <w:r w:rsidR="000224FB">
        <w:rPr>
          <w:rFonts w:ascii="Verdana" w:hAnsi="Verdana"/>
          <w:lang w:val="it-IT"/>
        </w:rPr>
        <w:t xml:space="preserve">2007 del </w:t>
      </w:r>
      <w:r w:rsidRPr="00FA13D6">
        <w:rPr>
          <w:rFonts w:ascii="Verdana" w:hAnsi="Verdana"/>
          <w:lang w:val="it-IT"/>
        </w:rPr>
        <w:t>Collegio</w:t>
      </w:r>
      <w:r>
        <w:rPr>
          <w:rFonts w:ascii="Verdana" w:hAnsi="Verdana"/>
          <w:lang w:val="it-IT"/>
        </w:rPr>
        <w:t xml:space="preserve"> </w:t>
      </w:r>
      <w:r w:rsidRPr="00FA13D6">
        <w:rPr>
          <w:rFonts w:ascii="Verdana" w:hAnsi="Verdana"/>
          <w:lang w:val="it-IT"/>
        </w:rPr>
        <w:t>Provinciale dei Geometri e Geometri Laureati di Piacenza, con la quale è stat</w:t>
      </w:r>
      <w:r>
        <w:rPr>
          <w:rFonts w:ascii="Verdana" w:hAnsi="Verdana"/>
          <w:lang w:val="it-IT"/>
        </w:rPr>
        <w:t>a</w:t>
      </w:r>
      <w:r w:rsidRPr="00FA13D6">
        <w:rPr>
          <w:rFonts w:ascii="Verdana" w:hAnsi="Verdana"/>
          <w:lang w:val="it-IT"/>
        </w:rPr>
        <w:t xml:space="preserve"> approvat</w:t>
      </w:r>
      <w:r>
        <w:rPr>
          <w:rFonts w:ascii="Verdana" w:hAnsi="Verdana"/>
          <w:lang w:val="it-IT"/>
        </w:rPr>
        <w:t>a la pianta organica ad oggi in vigore</w:t>
      </w:r>
      <w:r w:rsidRPr="00FA13D6">
        <w:rPr>
          <w:rFonts w:ascii="Verdana" w:hAnsi="Verdana"/>
          <w:lang w:val="it-IT"/>
        </w:rPr>
        <w:t>;</w:t>
      </w:r>
    </w:p>
    <w:p w14:paraId="5647F765" w14:textId="7EB3CB86" w:rsidR="00E20F80" w:rsidRPr="00FA13D6" w:rsidRDefault="005D3913" w:rsidP="00235FEE">
      <w:pPr>
        <w:numPr>
          <w:ilvl w:val="0"/>
          <w:numId w:val="2"/>
        </w:numPr>
        <w:pBdr>
          <w:top w:val="nil"/>
          <w:left w:val="nil"/>
          <w:bottom w:val="nil"/>
          <w:right w:val="nil"/>
          <w:between w:val="nil"/>
        </w:pBdr>
        <w:spacing w:line="360" w:lineRule="auto"/>
        <w:ind w:right="124"/>
        <w:jc w:val="both"/>
        <w:rPr>
          <w:rFonts w:ascii="Verdana" w:hAnsi="Verdana"/>
          <w:lang w:val="it-IT"/>
        </w:rPr>
      </w:pPr>
      <w:r w:rsidRPr="00FA13D6">
        <w:rPr>
          <w:rFonts w:ascii="Verdana" w:hAnsi="Verdana"/>
          <w:b/>
          <w:lang w:val="it-IT"/>
        </w:rPr>
        <w:t xml:space="preserve">Vista </w:t>
      </w:r>
      <w:r w:rsidRPr="00FA13D6">
        <w:rPr>
          <w:rFonts w:ascii="Verdana" w:hAnsi="Verdana"/>
          <w:lang w:val="it-IT"/>
        </w:rPr>
        <w:t xml:space="preserve">la deliberazione </w:t>
      </w:r>
      <w:r w:rsidR="000224FB" w:rsidRPr="00FA13D6">
        <w:rPr>
          <w:rFonts w:ascii="Verdana" w:hAnsi="Verdana"/>
          <w:lang w:val="it-IT"/>
        </w:rPr>
        <w:t>n.</w:t>
      </w:r>
      <w:r w:rsidR="000224FB">
        <w:rPr>
          <w:rFonts w:ascii="Verdana" w:hAnsi="Verdana"/>
          <w:lang w:val="it-IT"/>
        </w:rPr>
        <w:t>1/</w:t>
      </w:r>
      <w:r w:rsidR="000224FB" w:rsidRPr="00FA13D6">
        <w:rPr>
          <w:rFonts w:ascii="Verdana" w:hAnsi="Verdana"/>
          <w:lang w:val="it-IT"/>
        </w:rPr>
        <w:t>7 del 25</w:t>
      </w:r>
      <w:r w:rsidR="00AF1220">
        <w:rPr>
          <w:rFonts w:ascii="Verdana" w:hAnsi="Verdana"/>
          <w:lang w:val="it-IT"/>
        </w:rPr>
        <w:t xml:space="preserve"> </w:t>
      </w:r>
      <w:proofErr w:type="gramStart"/>
      <w:r w:rsidR="00AF1220">
        <w:rPr>
          <w:rFonts w:ascii="Verdana" w:hAnsi="Verdana"/>
          <w:lang w:val="it-IT"/>
        </w:rPr>
        <w:t>Maggio</w:t>
      </w:r>
      <w:proofErr w:type="gramEnd"/>
      <w:r w:rsidR="00AF1220">
        <w:rPr>
          <w:rFonts w:ascii="Verdana" w:hAnsi="Verdana"/>
          <w:lang w:val="it-IT"/>
        </w:rPr>
        <w:t xml:space="preserve"> </w:t>
      </w:r>
      <w:r w:rsidR="000224FB" w:rsidRPr="00FA13D6">
        <w:rPr>
          <w:rFonts w:ascii="Verdana" w:hAnsi="Verdana"/>
          <w:lang w:val="it-IT"/>
        </w:rPr>
        <w:t>2022</w:t>
      </w:r>
      <w:r w:rsidR="000224FB">
        <w:rPr>
          <w:rFonts w:ascii="Verdana" w:hAnsi="Verdana"/>
          <w:lang w:val="it-IT"/>
        </w:rPr>
        <w:t xml:space="preserve"> </w:t>
      </w:r>
      <w:r w:rsidRPr="00FA13D6">
        <w:rPr>
          <w:rFonts w:ascii="Verdana" w:hAnsi="Verdana"/>
          <w:lang w:val="it-IT"/>
        </w:rPr>
        <w:t>del Consiglio del Collegio</w:t>
      </w:r>
      <w:r w:rsidR="00345382">
        <w:rPr>
          <w:rFonts w:ascii="Verdana" w:hAnsi="Verdana"/>
          <w:lang w:val="it-IT"/>
        </w:rPr>
        <w:t xml:space="preserve"> </w:t>
      </w:r>
      <w:r w:rsidR="00345382" w:rsidRPr="00FA13D6">
        <w:rPr>
          <w:rFonts w:ascii="Verdana" w:hAnsi="Verdana"/>
          <w:lang w:val="it-IT"/>
        </w:rPr>
        <w:t>Provinciale dei Geometri e Geometri Laureati di Piacenza</w:t>
      </w:r>
      <w:r w:rsidRPr="00FA13D6">
        <w:rPr>
          <w:rFonts w:ascii="Verdana" w:hAnsi="Verdana"/>
          <w:lang w:val="it-IT"/>
        </w:rPr>
        <w:t xml:space="preserve"> n.</w:t>
      </w:r>
      <w:r w:rsidR="000224FB">
        <w:rPr>
          <w:rFonts w:ascii="Verdana" w:hAnsi="Verdana"/>
          <w:lang w:val="it-IT"/>
        </w:rPr>
        <w:t xml:space="preserve"> 7/2022</w:t>
      </w:r>
      <w:r w:rsidRPr="00FA13D6">
        <w:rPr>
          <w:rFonts w:ascii="Verdana" w:hAnsi="Verdana"/>
          <w:lang w:val="it-IT"/>
        </w:rPr>
        <w:t xml:space="preserve"> del </w:t>
      </w:r>
      <w:r w:rsidR="00233965" w:rsidRPr="00FA13D6">
        <w:rPr>
          <w:rFonts w:ascii="Verdana" w:hAnsi="Verdana"/>
          <w:lang w:val="it-IT"/>
        </w:rPr>
        <w:t>25</w:t>
      </w:r>
      <w:r w:rsidR="00AF1220">
        <w:rPr>
          <w:rFonts w:ascii="Verdana" w:hAnsi="Verdana"/>
          <w:lang w:val="it-IT"/>
        </w:rPr>
        <w:t xml:space="preserve"> Maggio </w:t>
      </w:r>
      <w:r w:rsidRPr="00FA13D6">
        <w:rPr>
          <w:rFonts w:ascii="Verdana" w:hAnsi="Verdana"/>
          <w:lang w:val="it-IT"/>
        </w:rPr>
        <w:t>202</w:t>
      </w:r>
      <w:r w:rsidR="00233965" w:rsidRPr="00FA13D6">
        <w:rPr>
          <w:rFonts w:ascii="Verdana" w:hAnsi="Verdana"/>
          <w:lang w:val="it-IT"/>
        </w:rPr>
        <w:t>2</w:t>
      </w:r>
      <w:r w:rsidRPr="00FA13D6">
        <w:rPr>
          <w:rFonts w:ascii="Verdana" w:hAnsi="Verdana"/>
          <w:lang w:val="it-IT"/>
        </w:rPr>
        <w:t>, con la quale è stato approvato il Piano Triennale del Fabbisogno del Personale per il periodo 202</w:t>
      </w:r>
      <w:r w:rsidR="00233965" w:rsidRPr="00FA13D6">
        <w:rPr>
          <w:rFonts w:ascii="Verdana" w:hAnsi="Verdana"/>
          <w:lang w:val="it-IT"/>
        </w:rPr>
        <w:t>2</w:t>
      </w:r>
      <w:r w:rsidRPr="00FA13D6">
        <w:rPr>
          <w:rFonts w:ascii="Verdana" w:hAnsi="Verdana"/>
          <w:lang w:val="it-IT"/>
        </w:rPr>
        <w:t>-202</w:t>
      </w:r>
      <w:r w:rsidR="007B34B3" w:rsidRPr="00FA13D6">
        <w:rPr>
          <w:rFonts w:ascii="Verdana" w:hAnsi="Verdana"/>
          <w:lang w:val="it-IT"/>
        </w:rPr>
        <w:t>4</w:t>
      </w:r>
      <w:r w:rsidR="004F1339" w:rsidRPr="00FA13D6">
        <w:rPr>
          <w:rFonts w:ascii="Verdana" w:hAnsi="Verdana"/>
          <w:lang w:val="it-IT"/>
        </w:rPr>
        <w:t>;</w:t>
      </w:r>
    </w:p>
    <w:p w14:paraId="21EAB369" w14:textId="0C7673F4" w:rsidR="00E20F80" w:rsidRPr="00FA13D6" w:rsidRDefault="007B34B3" w:rsidP="00235FEE">
      <w:pPr>
        <w:numPr>
          <w:ilvl w:val="0"/>
          <w:numId w:val="2"/>
        </w:numPr>
        <w:pBdr>
          <w:top w:val="nil"/>
          <w:left w:val="nil"/>
          <w:bottom w:val="nil"/>
          <w:right w:val="nil"/>
          <w:between w:val="nil"/>
        </w:pBdr>
        <w:spacing w:line="360" w:lineRule="auto"/>
        <w:ind w:right="124"/>
        <w:jc w:val="both"/>
        <w:rPr>
          <w:rFonts w:ascii="Verdana" w:hAnsi="Verdana"/>
          <w:lang w:val="it-IT"/>
        </w:rPr>
      </w:pPr>
      <w:r w:rsidRPr="00FA13D6">
        <w:rPr>
          <w:rFonts w:ascii="Verdana" w:hAnsi="Verdana"/>
          <w:b/>
          <w:lang w:val="it-IT"/>
        </w:rPr>
        <w:t>Preso atto</w:t>
      </w:r>
      <w:r w:rsidRPr="00FA13D6">
        <w:rPr>
          <w:rFonts w:ascii="Verdana" w:hAnsi="Verdana"/>
          <w:bCs/>
          <w:lang w:val="it-IT"/>
        </w:rPr>
        <w:t xml:space="preserve"> che</w:t>
      </w:r>
      <w:r w:rsidR="005D3913" w:rsidRPr="00FA13D6">
        <w:rPr>
          <w:rFonts w:ascii="Verdana" w:hAnsi="Verdana"/>
          <w:lang w:val="it-IT"/>
        </w:rPr>
        <w:t xml:space="preserve"> </w:t>
      </w:r>
      <w:r w:rsidRPr="00FA13D6">
        <w:rPr>
          <w:rFonts w:ascii="Verdana" w:hAnsi="Verdana"/>
          <w:lang w:val="it-IT"/>
        </w:rPr>
        <w:t xml:space="preserve">il Consiglio Direttivo del Collegio Provinciale dei Geometri e Geometri Laureati di Piacenza ha deliberato di voler assumere una unità di personale con profilo di operatore amministrativo – categoria B del </w:t>
      </w:r>
      <w:r w:rsidR="00AF1220" w:rsidRPr="00FA13D6">
        <w:rPr>
          <w:rFonts w:ascii="Verdana" w:hAnsi="Verdana"/>
          <w:lang w:val="it-IT"/>
        </w:rPr>
        <w:t xml:space="preserve">C.C.N.L. </w:t>
      </w:r>
      <w:r w:rsidRPr="00FA13D6">
        <w:rPr>
          <w:rFonts w:ascii="Verdana" w:hAnsi="Verdana"/>
          <w:lang w:val="it-IT"/>
        </w:rPr>
        <w:t>comparto degli enti pubblici non economici – funzioni centrali con contratto a tempo pieno 36 ore settimanali e indeterminato, previo espletamento della procedura di mobilità ex. Artt. 34 bis del d.lgs. n. 165/2001</w:t>
      </w:r>
      <w:r w:rsidR="004F1339" w:rsidRPr="00FA13D6">
        <w:rPr>
          <w:rFonts w:ascii="Verdana" w:hAnsi="Verdana"/>
          <w:lang w:val="it-IT"/>
        </w:rPr>
        <w:t>;</w:t>
      </w:r>
    </w:p>
    <w:p w14:paraId="7B99D19C" w14:textId="331636DB" w:rsidR="00496E9A" w:rsidRPr="00FA13D6" w:rsidRDefault="00496E9A" w:rsidP="00235FEE">
      <w:pPr>
        <w:numPr>
          <w:ilvl w:val="0"/>
          <w:numId w:val="2"/>
        </w:numPr>
        <w:pBdr>
          <w:top w:val="nil"/>
          <w:left w:val="nil"/>
          <w:bottom w:val="nil"/>
          <w:right w:val="nil"/>
          <w:between w:val="nil"/>
        </w:pBdr>
        <w:spacing w:line="360" w:lineRule="auto"/>
        <w:ind w:right="124"/>
        <w:jc w:val="both"/>
        <w:rPr>
          <w:rFonts w:ascii="Verdana" w:hAnsi="Verdana"/>
          <w:lang w:val="it-IT"/>
        </w:rPr>
      </w:pPr>
      <w:r w:rsidRPr="00FA13D6">
        <w:rPr>
          <w:rFonts w:ascii="Verdana" w:hAnsi="Verdana"/>
          <w:b/>
          <w:lang w:val="it-IT"/>
        </w:rPr>
        <w:t xml:space="preserve">Preso atto </w:t>
      </w:r>
      <w:r w:rsidRPr="00FA13D6">
        <w:rPr>
          <w:rFonts w:ascii="Verdana" w:hAnsi="Verdana"/>
          <w:bCs/>
          <w:lang w:val="it-IT"/>
        </w:rPr>
        <w:t xml:space="preserve">che con PEC del </w:t>
      </w:r>
      <w:r w:rsidR="0073515E">
        <w:rPr>
          <w:rFonts w:ascii="Verdana" w:hAnsi="Verdana"/>
          <w:bCs/>
          <w:lang w:val="it-IT"/>
        </w:rPr>
        <w:t xml:space="preserve">28 </w:t>
      </w:r>
      <w:proofErr w:type="gramStart"/>
      <w:r w:rsidR="0073515E">
        <w:rPr>
          <w:rFonts w:ascii="Verdana" w:hAnsi="Verdana"/>
          <w:bCs/>
          <w:lang w:val="it-IT"/>
        </w:rPr>
        <w:t>Ottobre</w:t>
      </w:r>
      <w:proofErr w:type="gramEnd"/>
      <w:r w:rsidR="0073515E">
        <w:rPr>
          <w:rFonts w:ascii="Verdana" w:hAnsi="Verdana"/>
          <w:bCs/>
          <w:lang w:val="it-IT"/>
        </w:rPr>
        <w:t xml:space="preserve"> 2021</w:t>
      </w:r>
      <w:r w:rsidRPr="00FA13D6">
        <w:rPr>
          <w:rFonts w:ascii="Verdana" w:hAnsi="Verdana"/>
          <w:bCs/>
          <w:lang w:val="it-IT"/>
        </w:rPr>
        <w:t xml:space="preserve"> è stata trasmessa comunicazione agli enti competenti per la verifica di personale in disponibilità ex art. 34 bis d.lgs. 165/2001</w:t>
      </w:r>
      <w:r w:rsidR="004F1339" w:rsidRPr="00FA13D6">
        <w:rPr>
          <w:rFonts w:ascii="Verdana" w:hAnsi="Verdana"/>
          <w:bCs/>
          <w:lang w:val="it-IT"/>
        </w:rPr>
        <w:t>;</w:t>
      </w:r>
    </w:p>
    <w:p w14:paraId="1DE0B004" w14:textId="659EDFD9" w:rsidR="007B34B3" w:rsidRPr="00FA13D6" w:rsidRDefault="00496E9A" w:rsidP="00496E9A">
      <w:pPr>
        <w:pStyle w:val="Paragrafoelenco"/>
        <w:numPr>
          <w:ilvl w:val="0"/>
          <w:numId w:val="2"/>
        </w:numPr>
        <w:pBdr>
          <w:top w:val="nil"/>
          <w:left w:val="nil"/>
          <w:bottom w:val="nil"/>
          <w:right w:val="nil"/>
          <w:between w:val="nil"/>
        </w:pBdr>
        <w:spacing w:line="360" w:lineRule="auto"/>
        <w:ind w:right="124"/>
        <w:rPr>
          <w:rFonts w:ascii="Verdana" w:hAnsi="Verdana"/>
          <w:color w:val="00B050"/>
          <w:lang w:val="it-IT"/>
        </w:rPr>
      </w:pPr>
      <w:r w:rsidRPr="00FA13D6">
        <w:rPr>
          <w:rFonts w:ascii="Verdana" w:hAnsi="Verdana"/>
          <w:b/>
          <w:lang w:val="it-IT"/>
        </w:rPr>
        <w:t xml:space="preserve">Preso atto </w:t>
      </w:r>
      <w:r w:rsidRPr="00FA13D6">
        <w:rPr>
          <w:rFonts w:ascii="Verdana" w:hAnsi="Verdana"/>
          <w:bCs/>
          <w:lang w:val="it-IT"/>
        </w:rPr>
        <w:t xml:space="preserve">che con delibera del </w:t>
      </w:r>
      <w:r w:rsidR="000224FB">
        <w:rPr>
          <w:rFonts w:ascii="Verdana" w:hAnsi="Verdana"/>
          <w:bCs/>
          <w:lang w:val="it-IT"/>
        </w:rPr>
        <w:t xml:space="preserve">27 </w:t>
      </w:r>
      <w:proofErr w:type="gramStart"/>
      <w:r w:rsidR="00AF1220">
        <w:rPr>
          <w:rFonts w:ascii="Verdana" w:hAnsi="Verdana"/>
          <w:bCs/>
          <w:lang w:val="it-IT"/>
        </w:rPr>
        <w:t>G</w:t>
      </w:r>
      <w:r w:rsidR="000224FB">
        <w:rPr>
          <w:rFonts w:ascii="Verdana" w:hAnsi="Verdana"/>
          <w:bCs/>
          <w:lang w:val="it-IT"/>
        </w:rPr>
        <w:t>iugno</w:t>
      </w:r>
      <w:proofErr w:type="gramEnd"/>
      <w:r w:rsidR="000224FB">
        <w:rPr>
          <w:rFonts w:ascii="Verdana" w:hAnsi="Verdana"/>
          <w:bCs/>
          <w:lang w:val="it-IT"/>
        </w:rPr>
        <w:t xml:space="preserve"> 2022</w:t>
      </w:r>
      <w:r w:rsidRPr="00FA13D6">
        <w:rPr>
          <w:rFonts w:ascii="Verdana" w:hAnsi="Verdana"/>
          <w:bCs/>
          <w:lang w:val="it-IT"/>
        </w:rPr>
        <w:t xml:space="preserve"> il Consiglio Direttivo del Collegio Provinciale dei Geometri e Geometri Laureati di Piacenza ha approvato il testo del presente bando di concorso</w:t>
      </w:r>
      <w:r w:rsidR="004F1339" w:rsidRPr="00FA13D6">
        <w:rPr>
          <w:rFonts w:ascii="Verdana" w:hAnsi="Verdana"/>
          <w:bCs/>
          <w:lang w:val="it-IT"/>
        </w:rPr>
        <w:t>;</w:t>
      </w:r>
    </w:p>
    <w:p w14:paraId="34B0825A" w14:textId="0E54BEE0" w:rsidR="007F589C" w:rsidRPr="00FA13D6" w:rsidRDefault="007F589C" w:rsidP="00496E9A">
      <w:pPr>
        <w:pStyle w:val="Paragrafoelenco"/>
        <w:numPr>
          <w:ilvl w:val="0"/>
          <w:numId w:val="2"/>
        </w:numPr>
        <w:pBdr>
          <w:top w:val="nil"/>
          <w:left w:val="nil"/>
          <w:bottom w:val="nil"/>
          <w:right w:val="nil"/>
          <w:between w:val="nil"/>
        </w:pBdr>
        <w:spacing w:line="360" w:lineRule="auto"/>
        <w:ind w:right="124"/>
        <w:rPr>
          <w:rFonts w:ascii="Verdana" w:hAnsi="Verdana"/>
          <w:color w:val="00B050"/>
          <w:lang w:val="it-IT"/>
        </w:rPr>
      </w:pPr>
      <w:r w:rsidRPr="00FA13D6">
        <w:rPr>
          <w:rFonts w:ascii="Verdana" w:hAnsi="Verdana"/>
          <w:b/>
          <w:lang w:val="it-IT"/>
        </w:rPr>
        <w:t xml:space="preserve">Preso atto </w:t>
      </w:r>
      <w:r w:rsidRPr="00FA13D6">
        <w:rPr>
          <w:rFonts w:ascii="Verdana" w:hAnsi="Verdana"/>
          <w:bCs/>
          <w:lang w:val="it-IT"/>
        </w:rPr>
        <w:t xml:space="preserve">che le modalità </w:t>
      </w:r>
      <w:r w:rsidR="004F1339" w:rsidRPr="00FA13D6">
        <w:rPr>
          <w:rFonts w:ascii="Verdana" w:hAnsi="Verdana"/>
          <w:bCs/>
          <w:lang w:val="it-IT"/>
        </w:rPr>
        <w:t xml:space="preserve">di svolgimento del concorso pubblico sono quelle indicate dall’art. 10 del </w:t>
      </w:r>
      <w:proofErr w:type="spellStart"/>
      <w:r w:rsidR="004F1339" w:rsidRPr="00FA13D6">
        <w:rPr>
          <w:rFonts w:ascii="Verdana" w:hAnsi="Verdana"/>
          <w:bCs/>
          <w:lang w:val="it-IT"/>
        </w:rPr>
        <w:t>d</w:t>
      </w:r>
      <w:r w:rsidR="001B11B3" w:rsidRPr="00FA13D6">
        <w:rPr>
          <w:rFonts w:ascii="Verdana" w:hAnsi="Verdana"/>
          <w:bCs/>
          <w:lang w:val="it-IT"/>
        </w:rPr>
        <w:t>.</w:t>
      </w:r>
      <w:r w:rsidR="004F1339" w:rsidRPr="00FA13D6">
        <w:rPr>
          <w:rFonts w:ascii="Verdana" w:hAnsi="Verdana"/>
          <w:bCs/>
          <w:lang w:val="it-IT"/>
        </w:rPr>
        <w:t>l.</w:t>
      </w:r>
      <w:proofErr w:type="spellEnd"/>
      <w:r w:rsidR="004F1339" w:rsidRPr="00FA13D6">
        <w:rPr>
          <w:rFonts w:ascii="Verdana" w:hAnsi="Verdana"/>
          <w:bCs/>
          <w:lang w:val="it-IT"/>
        </w:rPr>
        <w:t xml:space="preserve"> </w:t>
      </w:r>
      <w:proofErr w:type="gramStart"/>
      <w:r w:rsidR="004F1339" w:rsidRPr="00FA13D6">
        <w:rPr>
          <w:rFonts w:ascii="Verdana" w:hAnsi="Verdana"/>
          <w:bCs/>
          <w:lang w:val="it-IT"/>
        </w:rPr>
        <w:t>1 aprile</w:t>
      </w:r>
      <w:proofErr w:type="gramEnd"/>
      <w:r w:rsidR="004F1339" w:rsidRPr="00FA13D6">
        <w:rPr>
          <w:rFonts w:ascii="Verdana" w:hAnsi="Verdana"/>
          <w:bCs/>
          <w:lang w:val="it-IT"/>
        </w:rPr>
        <w:t xml:space="preserve"> 2021 n. 44 e verranno definite, quanto alle modalità pratiche di espletamento delle prove concorsuali, con successivi atti;</w:t>
      </w:r>
    </w:p>
    <w:p w14:paraId="25F54EAC" w14:textId="77777777" w:rsidR="00E20F80" w:rsidRPr="00FA13D6" w:rsidRDefault="00E20F80" w:rsidP="00235FEE">
      <w:pPr>
        <w:pBdr>
          <w:top w:val="nil"/>
          <w:left w:val="nil"/>
          <w:bottom w:val="nil"/>
          <w:right w:val="nil"/>
          <w:between w:val="nil"/>
        </w:pBdr>
        <w:spacing w:before="8" w:line="360" w:lineRule="auto"/>
        <w:rPr>
          <w:rFonts w:ascii="Verdana" w:hAnsi="Verdana"/>
          <w:color w:val="000000"/>
          <w:lang w:val="it-IT"/>
        </w:rPr>
      </w:pPr>
    </w:p>
    <w:p w14:paraId="4ED7D61B" w14:textId="73B807FC" w:rsidR="00E20F80" w:rsidRPr="00FA13D6" w:rsidRDefault="004F1339" w:rsidP="0096166A">
      <w:pPr>
        <w:pStyle w:val="Titolo1"/>
        <w:spacing w:line="360" w:lineRule="auto"/>
        <w:ind w:left="142" w:right="75"/>
        <w:jc w:val="center"/>
        <w:rPr>
          <w:rFonts w:ascii="Verdana" w:hAnsi="Verdana"/>
          <w:sz w:val="22"/>
          <w:szCs w:val="22"/>
          <w:lang w:val="it-IT"/>
        </w:rPr>
      </w:pPr>
      <w:r w:rsidRPr="00FA13D6">
        <w:rPr>
          <w:rFonts w:ascii="Verdana" w:hAnsi="Verdana"/>
          <w:sz w:val="22"/>
          <w:szCs w:val="22"/>
          <w:lang w:val="it-IT"/>
        </w:rPr>
        <w:lastRenderedPageBreak/>
        <w:t>INDICE</w:t>
      </w:r>
    </w:p>
    <w:p w14:paraId="76174CDF" w14:textId="6C03B29D" w:rsidR="004F1339" w:rsidRPr="00FA13D6" w:rsidRDefault="004F1339" w:rsidP="0096166A">
      <w:pPr>
        <w:pStyle w:val="Titolo1"/>
        <w:spacing w:line="360" w:lineRule="auto"/>
        <w:ind w:left="142" w:right="75"/>
        <w:rPr>
          <w:rFonts w:ascii="Verdana" w:hAnsi="Verdana"/>
          <w:b w:val="0"/>
          <w:bCs w:val="0"/>
          <w:sz w:val="22"/>
          <w:szCs w:val="22"/>
          <w:lang w:val="it-IT"/>
        </w:rPr>
      </w:pPr>
      <w:r w:rsidRPr="00FA13D6">
        <w:rPr>
          <w:rFonts w:ascii="Verdana" w:hAnsi="Verdana"/>
          <w:b w:val="0"/>
          <w:bCs w:val="0"/>
          <w:sz w:val="22"/>
          <w:szCs w:val="22"/>
          <w:lang w:val="it-IT"/>
        </w:rPr>
        <w:t xml:space="preserve">Concorso pubblico per titoli ed esami volto alla copertura di 1 posto vacante di operatore di Addetto alla formazione – area B, posizione economica B.1 del comparto Enti pubblici </w:t>
      </w:r>
      <w:r w:rsidR="0096166A" w:rsidRPr="00FA13D6">
        <w:rPr>
          <w:rFonts w:ascii="Verdana" w:hAnsi="Verdana"/>
          <w:b w:val="0"/>
          <w:bCs w:val="0"/>
          <w:sz w:val="22"/>
          <w:szCs w:val="22"/>
          <w:lang w:val="it-IT"/>
        </w:rPr>
        <w:t>non economici – funzioni centrali, a tempo indeterminato e a tempo pieno 36 ore settimanali.</w:t>
      </w:r>
    </w:p>
    <w:p w14:paraId="64E8283F" w14:textId="6A8D4E41" w:rsidR="0096166A" w:rsidRPr="00FA13D6" w:rsidRDefault="0096166A" w:rsidP="0096166A">
      <w:pPr>
        <w:pStyle w:val="Titolo1"/>
        <w:spacing w:line="360" w:lineRule="auto"/>
        <w:ind w:left="142" w:right="75"/>
        <w:rPr>
          <w:rFonts w:ascii="Verdana" w:hAnsi="Verdana"/>
          <w:b w:val="0"/>
          <w:bCs w:val="0"/>
          <w:sz w:val="22"/>
          <w:szCs w:val="22"/>
          <w:lang w:val="it-IT"/>
        </w:rPr>
      </w:pPr>
      <w:r w:rsidRPr="00FA13D6">
        <w:rPr>
          <w:rFonts w:ascii="Verdana" w:hAnsi="Verdana"/>
          <w:b w:val="0"/>
          <w:bCs w:val="0"/>
          <w:sz w:val="22"/>
          <w:szCs w:val="22"/>
          <w:lang w:val="it-IT"/>
        </w:rPr>
        <w:t xml:space="preserve">Il trattamento economico è quello previsto dal </w:t>
      </w:r>
      <w:r w:rsidR="001B11B3" w:rsidRPr="00FA13D6">
        <w:rPr>
          <w:rFonts w:ascii="Verdana" w:hAnsi="Verdana"/>
          <w:b w:val="0"/>
          <w:bCs w:val="0"/>
          <w:sz w:val="22"/>
          <w:szCs w:val="22"/>
          <w:lang w:val="it-IT"/>
        </w:rPr>
        <w:t xml:space="preserve">C.C.N.L. </w:t>
      </w:r>
      <w:r w:rsidRPr="00FA13D6">
        <w:rPr>
          <w:rFonts w:ascii="Verdana" w:hAnsi="Verdana"/>
          <w:b w:val="0"/>
          <w:bCs w:val="0"/>
          <w:sz w:val="22"/>
          <w:szCs w:val="22"/>
          <w:lang w:val="it-IT"/>
        </w:rPr>
        <w:t>nazionale per il comparto degli Enti pubblici non economici – funzioni centrali relativamente all’area B posizione economica B.1, riferito al contratto di lavoro subordinato a tempo pieno 36 ore settimanali.</w:t>
      </w:r>
    </w:p>
    <w:p w14:paraId="493D976F" w14:textId="77777777" w:rsidR="00E20F80" w:rsidRPr="00FA13D6" w:rsidRDefault="00E20F80" w:rsidP="0096166A">
      <w:pPr>
        <w:pBdr>
          <w:top w:val="nil"/>
          <w:left w:val="nil"/>
          <w:bottom w:val="nil"/>
          <w:right w:val="nil"/>
          <w:between w:val="nil"/>
        </w:pBdr>
        <w:spacing w:before="8" w:line="360" w:lineRule="auto"/>
        <w:ind w:left="142" w:right="75"/>
        <w:rPr>
          <w:rFonts w:ascii="Verdana" w:hAnsi="Verdana"/>
          <w:b/>
          <w:color w:val="000000"/>
          <w:lang w:val="it-IT"/>
        </w:rPr>
      </w:pPr>
    </w:p>
    <w:p w14:paraId="451FD40B" w14:textId="70A836F7" w:rsidR="00E20F80" w:rsidRPr="00FA13D6" w:rsidRDefault="005D3913" w:rsidP="00235FEE">
      <w:pPr>
        <w:pStyle w:val="Titolo1"/>
        <w:spacing w:line="360" w:lineRule="auto"/>
        <w:ind w:left="100"/>
        <w:rPr>
          <w:rFonts w:ascii="Verdana" w:hAnsi="Verdana"/>
          <w:sz w:val="22"/>
          <w:szCs w:val="22"/>
          <w:lang w:val="it-IT"/>
        </w:rPr>
      </w:pPr>
      <w:bookmarkStart w:id="1" w:name="_heading=h.8l102owzba5o" w:colFirst="0" w:colLast="0"/>
      <w:bookmarkEnd w:id="1"/>
      <w:r w:rsidRPr="00FA13D6">
        <w:rPr>
          <w:rFonts w:ascii="Verdana" w:hAnsi="Verdana"/>
          <w:sz w:val="22"/>
          <w:szCs w:val="22"/>
          <w:lang w:val="it-IT"/>
        </w:rPr>
        <w:t xml:space="preserve">ART. </w:t>
      </w:r>
      <w:r w:rsidR="0096166A" w:rsidRPr="00FA13D6">
        <w:rPr>
          <w:rFonts w:ascii="Verdana" w:hAnsi="Verdana"/>
          <w:sz w:val="22"/>
          <w:szCs w:val="22"/>
          <w:lang w:val="it-IT"/>
        </w:rPr>
        <w:t>1</w:t>
      </w:r>
      <w:r w:rsidRPr="00FA13D6">
        <w:rPr>
          <w:rFonts w:ascii="Verdana" w:hAnsi="Verdana"/>
          <w:sz w:val="22"/>
          <w:szCs w:val="22"/>
          <w:lang w:val="it-IT"/>
        </w:rPr>
        <w:t xml:space="preserve"> - REQUISITI PER L'AMMISSIONE</w:t>
      </w:r>
    </w:p>
    <w:p w14:paraId="055F965A" w14:textId="5365861C" w:rsidR="00E20F80" w:rsidRPr="00FA13D6" w:rsidRDefault="0096166A" w:rsidP="00235FEE">
      <w:pPr>
        <w:pBdr>
          <w:top w:val="nil"/>
          <w:left w:val="nil"/>
          <w:bottom w:val="nil"/>
          <w:right w:val="nil"/>
          <w:between w:val="nil"/>
        </w:pBdr>
        <w:spacing w:line="360" w:lineRule="auto"/>
        <w:ind w:left="100"/>
        <w:jc w:val="both"/>
        <w:rPr>
          <w:rFonts w:ascii="Verdana" w:hAnsi="Verdana"/>
          <w:color w:val="000000"/>
          <w:lang w:val="it-IT"/>
        </w:rPr>
      </w:pPr>
      <w:r w:rsidRPr="00FA13D6">
        <w:rPr>
          <w:rFonts w:ascii="Verdana" w:hAnsi="Verdana"/>
          <w:color w:val="000000"/>
          <w:lang w:val="it-IT"/>
        </w:rPr>
        <w:t>1.</w:t>
      </w:r>
      <w:r w:rsidR="005D3913" w:rsidRPr="00FA13D6">
        <w:rPr>
          <w:rFonts w:ascii="Verdana" w:hAnsi="Verdana"/>
          <w:color w:val="000000"/>
          <w:lang w:val="it-IT"/>
        </w:rPr>
        <w:t>Per l'ammissione al concorso è richiesto il possesso dei seguenti requisiti:</w:t>
      </w:r>
    </w:p>
    <w:p w14:paraId="54380CD2" w14:textId="2EEC6908" w:rsidR="009D13DB" w:rsidRPr="00FA13D6" w:rsidRDefault="00321EDD" w:rsidP="00235FEE">
      <w:pPr>
        <w:numPr>
          <w:ilvl w:val="0"/>
          <w:numId w:val="1"/>
        </w:numPr>
        <w:pBdr>
          <w:top w:val="nil"/>
          <w:left w:val="nil"/>
          <w:bottom w:val="nil"/>
          <w:right w:val="nil"/>
          <w:between w:val="nil"/>
        </w:pBdr>
        <w:tabs>
          <w:tab w:val="left" w:pos="341"/>
        </w:tabs>
        <w:spacing w:before="40" w:line="360" w:lineRule="auto"/>
        <w:ind w:right="119"/>
        <w:jc w:val="both"/>
        <w:rPr>
          <w:rFonts w:ascii="Verdana" w:hAnsi="Verdana"/>
          <w:color w:val="000000"/>
          <w:lang w:val="it-IT"/>
        </w:rPr>
      </w:pPr>
      <w:r w:rsidRPr="00FA13D6">
        <w:rPr>
          <w:rFonts w:ascii="Verdana" w:hAnsi="Verdana"/>
          <w:color w:val="000000"/>
          <w:lang w:val="it-IT"/>
        </w:rPr>
        <w:t xml:space="preserve"> c</w:t>
      </w:r>
      <w:r w:rsidR="005D3913" w:rsidRPr="00FA13D6">
        <w:rPr>
          <w:rFonts w:ascii="Verdana" w:hAnsi="Verdana"/>
          <w:color w:val="000000"/>
          <w:lang w:val="it-IT"/>
        </w:rPr>
        <w:t>ittadinanza italiana o</w:t>
      </w:r>
      <w:r w:rsidR="0096166A" w:rsidRPr="00FA13D6">
        <w:rPr>
          <w:rFonts w:ascii="Verdana" w:hAnsi="Verdana"/>
          <w:color w:val="000000"/>
          <w:lang w:val="it-IT"/>
        </w:rPr>
        <w:t>vvero</w:t>
      </w:r>
      <w:r w:rsidR="005D3913" w:rsidRPr="00FA13D6">
        <w:rPr>
          <w:rFonts w:ascii="Verdana" w:hAnsi="Verdana"/>
          <w:color w:val="000000"/>
          <w:lang w:val="it-IT"/>
        </w:rPr>
        <w:t xml:space="preserve"> di uno degli Stati membri dell’Unione Europea; </w:t>
      </w:r>
      <w:r w:rsidR="009D13DB" w:rsidRPr="00FA13D6">
        <w:rPr>
          <w:rFonts w:ascii="Verdana" w:hAnsi="Verdana"/>
          <w:color w:val="000000"/>
          <w:lang w:val="it-IT"/>
        </w:rPr>
        <w:t xml:space="preserve">nel caso di candidati provenienti da Paesi extra UE, del permesso di soggiorno di lungo periodo CE o dello status di rifugiato o di quello di protezione sussidiaria, ai sensi </w:t>
      </w:r>
      <w:proofErr w:type="gramStart"/>
      <w:r w:rsidR="009D13DB" w:rsidRPr="00FA13D6">
        <w:rPr>
          <w:rFonts w:ascii="Verdana" w:hAnsi="Verdana"/>
          <w:color w:val="000000"/>
          <w:lang w:val="it-IT"/>
        </w:rPr>
        <w:t>dell’ art.</w:t>
      </w:r>
      <w:proofErr w:type="gramEnd"/>
      <w:r w:rsidR="009D13DB" w:rsidRPr="00FA13D6">
        <w:rPr>
          <w:rFonts w:ascii="Verdana" w:hAnsi="Verdana"/>
          <w:color w:val="000000"/>
          <w:lang w:val="it-IT"/>
        </w:rPr>
        <w:t xml:space="preserve"> 38, comma 3 bis del d.lgs. 165/2001</w:t>
      </w:r>
      <w:r w:rsidRPr="00FA13D6">
        <w:rPr>
          <w:rFonts w:ascii="Verdana" w:hAnsi="Verdana"/>
          <w:color w:val="000000"/>
          <w:lang w:val="it-IT"/>
        </w:rPr>
        <w:t>;</w:t>
      </w:r>
    </w:p>
    <w:p w14:paraId="0BA112BA" w14:textId="05CA2490" w:rsidR="00E20F80" w:rsidRPr="00FA13D6" w:rsidRDefault="00321EDD" w:rsidP="00235FEE">
      <w:pPr>
        <w:numPr>
          <w:ilvl w:val="0"/>
          <w:numId w:val="1"/>
        </w:numPr>
        <w:pBdr>
          <w:top w:val="nil"/>
          <w:left w:val="nil"/>
          <w:bottom w:val="nil"/>
          <w:right w:val="nil"/>
          <w:between w:val="nil"/>
        </w:pBdr>
        <w:tabs>
          <w:tab w:val="left" w:pos="360"/>
        </w:tabs>
        <w:spacing w:line="360" w:lineRule="auto"/>
        <w:jc w:val="both"/>
        <w:rPr>
          <w:rFonts w:ascii="Verdana" w:hAnsi="Verdana"/>
          <w:color w:val="000000"/>
          <w:lang w:val="it-IT"/>
        </w:rPr>
      </w:pPr>
      <w:r w:rsidRPr="00FA13D6">
        <w:rPr>
          <w:rFonts w:ascii="Verdana" w:hAnsi="Verdana"/>
          <w:color w:val="000000"/>
          <w:lang w:val="it-IT"/>
        </w:rPr>
        <w:t xml:space="preserve"> e</w:t>
      </w:r>
      <w:r w:rsidR="005D3913" w:rsidRPr="00FA13D6">
        <w:rPr>
          <w:rFonts w:ascii="Verdana" w:hAnsi="Verdana"/>
          <w:color w:val="000000"/>
          <w:lang w:val="it-IT"/>
        </w:rPr>
        <w:t xml:space="preserve">tà non inferiore agli anni </w:t>
      </w:r>
      <w:r w:rsidR="00DE247D">
        <w:rPr>
          <w:rFonts w:ascii="Verdana" w:hAnsi="Verdana"/>
          <w:color w:val="000000"/>
          <w:lang w:val="it-IT"/>
        </w:rPr>
        <w:t>18</w:t>
      </w:r>
      <w:r w:rsidR="005D3913" w:rsidRPr="00FA13D6">
        <w:rPr>
          <w:rFonts w:ascii="Verdana" w:hAnsi="Verdana"/>
          <w:color w:val="000000"/>
          <w:lang w:val="it-IT"/>
        </w:rPr>
        <w:t>;</w:t>
      </w:r>
    </w:p>
    <w:p w14:paraId="3D58267D" w14:textId="70C2B79A" w:rsidR="00E20F80" w:rsidRPr="00FA13D6" w:rsidRDefault="00321EDD" w:rsidP="00235FEE">
      <w:pPr>
        <w:numPr>
          <w:ilvl w:val="0"/>
          <w:numId w:val="1"/>
        </w:numPr>
        <w:pBdr>
          <w:top w:val="nil"/>
          <w:left w:val="nil"/>
          <w:bottom w:val="nil"/>
          <w:right w:val="nil"/>
          <w:between w:val="nil"/>
        </w:pBdr>
        <w:tabs>
          <w:tab w:val="left" w:pos="408"/>
        </w:tabs>
        <w:spacing w:line="360" w:lineRule="auto"/>
        <w:ind w:right="117"/>
        <w:jc w:val="both"/>
        <w:rPr>
          <w:rFonts w:ascii="Verdana" w:hAnsi="Verdana"/>
          <w:color w:val="000000"/>
          <w:lang w:val="it-IT"/>
        </w:rPr>
      </w:pPr>
      <w:r w:rsidRPr="00FA13D6">
        <w:rPr>
          <w:rFonts w:ascii="Verdana" w:hAnsi="Verdana"/>
          <w:color w:val="000000"/>
          <w:lang w:val="it-IT"/>
        </w:rPr>
        <w:t xml:space="preserve"> I</w:t>
      </w:r>
      <w:r w:rsidR="005D3913" w:rsidRPr="00FA13D6">
        <w:rPr>
          <w:rFonts w:ascii="Verdana" w:hAnsi="Verdana"/>
          <w:color w:val="000000"/>
          <w:lang w:val="it-IT"/>
        </w:rPr>
        <w:t>done</w:t>
      </w:r>
      <w:r w:rsidR="00A11014" w:rsidRPr="00FA13D6">
        <w:rPr>
          <w:rFonts w:ascii="Verdana" w:hAnsi="Verdana"/>
          <w:color w:val="000000"/>
          <w:lang w:val="it-IT"/>
        </w:rPr>
        <w:t>ità</w:t>
      </w:r>
      <w:r w:rsidR="005D3913" w:rsidRPr="00FA13D6">
        <w:rPr>
          <w:rFonts w:ascii="Verdana" w:hAnsi="Verdana"/>
          <w:color w:val="000000"/>
          <w:lang w:val="it-IT"/>
        </w:rPr>
        <w:t xml:space="preserve"> fisica all'impiego</w:t>
      </w:r>
      <w:r w:rsidR="00BF1D72">
        <w:rPr>
          <w:rFonts w:ascii="Verdana" w:hAnsi="Verdana"/>
          <w:color w:val="000000"/>
          <w:lang w:val="it-IT"/>
        </w:rPr>
        <w:t>,</w:t>
      </w:r>
      <w:r w:rsidR="005D3913" w:rsidRPr="00FA13D6">
        <w:rPr>
          <w:rFonts w:ascii="Verdana" w:hAnsi="Verdana"/>
          <w:color w:val="000000"/>
          <w:lang w:val="it-IT"/>
        </w:rPr>
        <w:t xml:space="preserve"> </w:t>
      </w:r>
      <w:r w:rsidR="009D13DB" w:rsidRPr="00FA13D6">
        <w:rPr>
          <w:rFonts w:ascii="Verdana" w:hAnsi="Verdana"/>
          <w:color w:val="000000"/>
          <w:lang w:val="it-IT"/>
        </w:rPr>
        <w:t>che sarà verificata in base alla vigente normativa mediante visita medica per il candidato che risulterà vincitore;</w:t>
      </w:r>
    </w:p>
    <w:p w14:paraId="3981CE67" w14:textId="77811AC1" w:rsidR="009D13DB" w:rsidRPr="00FA13D6" w:rsidRDefault="009D13DB" w:rsidP="00235FEE">
      <w:pPr>
        <w:numPr>
          <w:ilvl w:val="0"/>
          <w:numId w:val="1"/>
        </w:numPr>
        <w:pBdr>
          <w:top w:val="nil"/>
          <w:left w:val="nil"/>
          <w:bottom w:val="nil"/>
          <w:right w:val="nil"/>
          <w:between w:val="nil"/>
        </w:pBdr>
        <w:tabs>
          <w:tab w:val="left" w:pos="408"/>
        </w:tabs>
        <w:spacing w:line="360" w:lineRule="auto"/>
        <w:ind w:right="117"/>
        <w:jc w:val="both"/>
        <w:rPr>
          <w:rFonts w:ascii="Verdana" w:hAnsi="Verdana"/>
          <w:color w:val="000000"/>
          <w:lang w:val="it-IT"/>
        </w:rPr>
      </w:pPr>
      <w:r w:rsidRPr="00FA13D6">
        <w:rPr>
          <w:rFonts w:ascii="Verdana" w:hAnsi="Verdana"/>
          <w:color w:val="000000"/>
          <w:lang w:val="it-IT"/>
        </w:rPr>
        <w:t xml:space="preserve"> </w:t>
      </w:r>
      <w:r w:rsidR="00321EDD" w:rsidRPr="00FA13D6">
        <w:rPr>
          <w:rFonts w:ascii="Verdana" w:hAnsi="Verdana"/>
          <w:color w:val="000000"/>
          <w:lang w:val="it-IT"/>
        </w:rPr>
        <w:t>n</w:t>
      </w:r>
      <w:r w:rsidRPr="00FA13D6">
        <w:rPr>
          <w:rFonts w:ascii="Verdana" w:hAnsi="Verdana"/>
          <w:color w:val="000000"/>
          <w:lang w:val="it-IT"/>
        </w:rPr>
        <w:t>on essere escluso dall’elettorato politico attivo;</w:t>
      </w:r>
    </w:p>
    <w:p w14:paraId="48C54CA3" w14:textId="29DA015D" w:rsidR="009D13DB" w:rsidRPr="00FA13D6" w:rsidRDefault="00321EDD" w:rsidP="009D13DB">
      <w:pPr>
        <w:numPr>
          <w:ilvl w:val="0"/>
          <w:numId w:val="1"/>
        </w:numPr>
        <w:pBdr>
          <w:top w:val="nil"/>
          <w:left w:val="nil"/>
          <w:bottom w:val="nil"/>
          <w:right w:val="nil"/>
          <w:between w:val="nil"/>
        </w:pBdr>
        <w:tabs>
          <w:tab w:val="left" w:pos="358"/>
        </w:tabs>
        <w:spacing w:line="360" w:lineRule="auto"/>
        <w:jc w:val="both"/>
        <w:rPr>
          <w:rFonts w:ascii="Verdana" w:hAnsi="Verdana"/>
          <w:color w:val="000000"/>
          <w:lang w:val="it-IT"/>
        </w:rPr>
      </w:pPr>
      <w:bookmarkStart w:id="2" w:name="_Hlk97278434"/>
      <w:r w:rsidRPr="00FA13D6">
        <w:rPr>
          <w:rFonts w:ascii="Verdana" w:hAnsi="Verdana"/>
          <w:color w:val="000000"/>
          <w:lang w:val="it-IT"/>
        </w:rPr>
        <w:t xml:space="preserve"> </w:t>
      </w:r>
      <w:r w:rsidR="009D13DB" w:rsidRPr="00FA13D6">
        <w:rPr>
          <w:rFonts w:ascii="Verdana" w:hAnsi="Verdana"/>
          <w:color w:val="000000"/>
          <w:lang w:val="it-IT"/>
        </w:rPr>
        <w:t>non essere stato licenziato da un precedente pubblico impiego, destituito o dispensato dall’impiego presso una pubblica amministrazione per persistente insufficiente rendimento</w:t>
      </w:r>
      <w:bookmarkEnd w:id="2"/>
      <w:r w:rsidR="009D13DB" w:rsidRPr="00FA13D6">
        <w:rPr>
          <w:rFonts w:ascii="Verdana" w:hAnsi="Verdana"/>
          <w:color w:val="000000"/>
          <w:lang w:val="it-IT"/>
        </w:rPr>
        <w:t>.</w:t>
      </w:r>
    </w:p>
    <w:p w14:paraId="682BA230" w14:textId="318C1492" w:rsidR="009D13DB" w:rsidRPr="00FA13D6" w:rsidRDefault="00321EDD" w:rsidP="009D13DB">
      <w:pPr>
        <w:numPr>
          <w:ilvl w:val="0"/>
          <w:numId w:val="1"/>
        </w:numPr>
        <w:pBdr>
          <w:top w:val="nil"/>
          <w:left w:val="nil"/>
          <w:bottom w:val="nil"/>
          <w:right w:val="nil"/>
          <w:between w:val="nil"/>
        </w:pBdr>
        <w:tabs>
          <w:tab w:val="left" w:pos="358"/>
        </w:tabs>
        <w:spacing w:line="360" w:lineRule="auto"/>
        <w:jc w:val="both"/>
        <w:rPr>
          <w:rFonts w:ascii="Verdana" w:hAnsi="Verdana"/>
          <w:color w:val="000000"/>
        </w:rPr>
      </w:pPr>
      <w:bookmarkStart w:id="3" w:name="_Hlk97278407"/>
      <w:r w:rsidRPr="00FA13D6">
        <w:rPr>
          <w:rFonts w:ascii="Verdana" w:hAnsi="Verdana"/>
          <w:color w:val="000000"/>
          <w:lang w:val="it-IT"/>
        </w:rPr>
        <w:t xml:space="preserve"> n</w:t>
      </w:r>
      <w:r w:rsidR="009D13DB" w:rsidRPr="00FA13D6">
        <w:rPr>
          <w:rFonts w:ascii="Verdana" w:hAnsi="Verdana"/>
          <w:color w:val="000000"/>
          <w:lang w:val="it-IT"/>
        </w:rPr>
        <w:t>on essere stato dichiarato decaduto da un pubblico impiego</w:t>
      </w:r>
      <w:bookmarkEnd w:id="3"/>
      <w:r w:rsidR="009D13DB" w:rsidRPr="00FA13D6">
        <w:rPr>
          <w:rFonts w:ascii="Verdana" w:hAnsi="Verdana"/>
          <w:color w:val="000000"/>
          <w:lang w:val="it-IT"/>
        </w:rPr>
        <w:t xml:space="preserve">, ai sensi dell'art. </w:t>
      </w:r>
      <w:r w:rsidR="009D13DB" w:rsidRPr="00FA13D6">
        <w:rPr>
          <w:rFonts w:ascii="Verdana" w:hAnsi="Verdana"/>
          <w:color w:val="000000"/>
        </w:rPr>
        <w:t xml:space="preserve">127, </w:t>
      </w:r>
      <w:r w:rsidR="0045770A" w:rsidRPr="00FA13D6">
        <w:rPr>
          <w:rFonts w:ascii="Verdana" w:hAnsi="Verdana"/>
          <w:color w:val="000000"/>
        </w:rPr>
        <w:t xml:space="preserve">I </w:t>
      </w:r>
      <w:r w:rsidR="009D13DB" w:rsidRPr="00FA13D6">
        <w:rPr>
          <w:rFonts w:ascii="Verdana" w:hAnsi="Verdana"/>
          <w:color w:val="000000"/>
        </w:rPr>
        <w:t xml:space="preserve">comma, </w:t>
      </w:r>
      <w:proofErr w:type="spellStart"/>
      <w:r w:rsidR="009D13DB" w:rsidRPr="00FA13D6">
        <w:rPr>
          <w:rFonts w:ascii="Verdana" w:hAnsi="Verdana"/>
          <w:color w:val="000000"/>
        </w:rPr>
        <w:t>lettera</w:t>
      </w:r>
      <w:proofErr w:type="spellEnd"/>
      <w:r w:rsidR="009D13DB" w:rsidRPr="00FA13D6">
        <w:rPr>
          <w:rFonts w:ascii="Verdana" w:hAnsi="Verdana"/>
          <w:color w:val="000000"/>
        </w:rPr>
        <w:t xml:space="preserve"> d), del D.P.R. n. 3</w:t>
      </w:r>
      <w:r w:rsidR="0045770A" w:rsidRPr="00FA13D6">
        <w:rPr>
          <w:rFonts w:ascii="Verdana" w:hAnsi="Verdana"/>
          <w:color w:val="000000"/>
        </w:rPr>
        <w:t>/1957</w:t>
      </w:r>
      <w:r w:rsidR="009D13DB" w:rsidRPr="00FA13D6">
        <w:rPr>
          <w:rFonts w:ascii="Verdana" w:hAnsi="Verdana"/>
          <w:color w:val="000000"/>
        </w:rPr>
        <w:t>;</w:t>
      </w:r>
    </w:p>
    <w:p w14:paraId="0094368B" w14:textId="495BC279" w:rsidR="009D13DB" w:rsidRPr="00FA13D6" w:rsidRDefault="00321EDD" w:rsidP="009D13DB">
      <w:pPr>
        <w:numPr>
          <w:ilvl w:val="0"/>
          <w:numId w:val="1"/>
        </w:numPr>
        <w:pBdr>
          <w:top w:val="nil"/>
          <w:left w:val="nil"/>
          <w:bottom w:val="nil"/>
          <w:right w:val="nil"/>
          <w:between w:val="nil"/>
        </w:pBdr>
        <w:tabs>
          <w:tab w:val="left" w:pos="399"/>
        </w:tabs>
        <w:spacing w:line="360" w:lineRule="auto"/>
        <w:ind w:right="117"/>
        <w:jc w:val="both"/>
        <w:rPr>
          <w:rFonts w:ascii="Verdana" w:hAnsi="Verdana"/>
          <w:color w:val="000000"/>
          <w:lang w:val="it-IT"/>
        </w:rPr>
      </w:pPr>
      <w:r w:rsidRPr="00FA13D6">
        <w:rPr>
          <w:rFonts w:ascii="Verdana" w:hAnsi="Verdana"/>
          <w:color w:val="000000"/>
          <w:lang w:val="it-IT"/>
        </w:rPr>
        <w:t xml:space="preserve"> non aver riportato </w:t>
      </w:r>
      <w:r w:rsidR="009D13DB" w:rsidRPr="00FA13D6">
        <w:rPr>
          <w:rFonts w:ascii="Verdana" w:hAnsi="Verdana"/>
          <w:color w:val="000000"/>
          <w:lang w:val="it-IT"/>
        </w:rPr>
        <w:t>condanne penali che impedisc</w:t>
      </w:r>
      <w:r w:rsidR="005014AA" w:rsidRPr="00FA13D6">
        <w:rPr>
          <w:rFonts w:ascii="Verdana" w:hAnsi="Verdana"/>
          <w:color w:val="000000"/>
          <w:lang w:val="it-IT"/>
        </w:rPr>
        <w:t>a</w:t>
      </w:r>
      <w:r w:rsidR="009D13DB" w:rsidRPr="00FA13D6">
        <w:rPr>
          <w:rFonts w:ascii="Verdana" w:hAnsi="Verdana"/>
          <w:color w:val="000000"/>
          <w:lang w:val="it-IT"/>
        </w:rPr>
        <w:t>no, ai sens</w:t>
      </w:r>
      <w:r w:rsidR="005014AA" w:rsidRPr="00FA13D6">
        <w:rPr>
          <w:rFonts w:ascii="Verdana" w:hAnsi="Verdana"/>
          <w:color w:val="000000"/>
          <w:lang w:val="it-IT"/>
        </w:rPr>
        <w:t>i delle vigenti disposizioni in materia</w:t>
      </w:r>
      <w:r w:rsidR="009D13DB" w:rsidRPr="00FA13D6">
        <w:rPr>
          <w:rFonts w:ascii="Verdana" w:hAnsi="Verdana"/>
          <w:color w:val="000000"/>
          <w:lang w:val="it-IT"/>
        </w:rPr>
        <w:t>, la costituzione del rapporto di impiego con una Pubblica Amministrazione</w:t>
      </w:r>
      <w:r w:rsidRPr="00FA13D6">
        <w:rPr>
          <w:rFonts w:ascii="Verdana" w:hAnsi="Verdana"/>
          <w:color w:val="000000"/>
          <w:lang w:val="it-IT"/>
        </w:rPr>
        <w:t>;</w:t>
      </w:r>
    </w:p>
    <w:p w14:paraId="4C84C2E6" w14:textId="604088FA" w:rsidR="009D13DB" w:rsidRPr="00FA13D6" w:rsidRDefault="00321EDD" w:rsidP="00235FEE">
      <w:pPr>
        <w:numPr>
          <w:ilvl w:val="0"/>
          <w:numId w:val="1"/>
        </w:numPr>
        <w:pBdr>
          <w:top w:val="nil"/>
          <w:left w:val="nil"/>
          <w:bottom w:val="nil"/>
          <w:right w:val="nil"/>
          <w:between w:val="nil"/>
        </w:pBdr>
        <w:tabs>
          <w:tab w:val="left" w:pos="408"/>
        </w:tabs>
        <w:spacing w:line="360" w:lineRule="auto"/>
        <w:ind w:right="117"/>
        <w:jc w:val="both"/>
        <w:rPr>
          <w:rFonts w:ascii="Verdana" w:hAnsi="Verdana"/>
          <w:color w:val="000000"/>
          <w:lang w:val="it-IT"/>
        </w:rPr>
      </w:pPr>
      <w:r w:rsidRPr="00FA13D6">
        <w:rPr>
          <w:rFonts w:ascii="Verdana" w:hAnsi="Verdana"/>
          <w:color w:val="000000"/>
          <w:lang w:val="it-IT"/>
        </w:rPr>
        <w:t xml:space="preserve"> aver conseguito il diploma di scuola secondaria di secondo grado.</w:t>
      </w:r>
    </w:p>
    <w:p w14:paraId="34E3F6B9" w14:textId="2937D15B" w:rsidR="00321EDD" w:rsidRPr="00FA13D6" w:rsidRDefault="00321EDD" w:rsidP="00235FEE">
      <w:pPr>
        <w:numPr>
          <w:ilvl w:val="0"/>
          <w:numId w:val="1"/>
        </w:numPr>
        <w:pBdr>
          <w:top w:val="nil"/>
          <w:left w:val="nil"/>
          <w:bottom w:val="nil"/>
          <w:right w:val="nil"/>
          <w:between w:val="nil"/>
        </w:pBdr>
        <w:tabs>
          <w:tab w:val="left" w:pos="408"/>
        </w:tabs>
        <w:spacing w:line="360" w:lineRule="auto"/>
        <w:ind w:right="117"/>
        <w:jc w:val="both"/>
        <w:rPr>
          <w:rFonts w:ascii="Verdana" w:hAnsi="Verdana"/>
          <w:lang w:val="it-IT"/>
        </w:rPr>
      </w:pPr>
      <w:r w:rsidRPr="00FA13D6">
        <w:rPr>
          <w:rFonts w:ascii="Verdana" w:hAnsi="Verdana"/>
          <w:color w:val="000000"/>
          <w:lang w:val="it-IT"/>
        </w:rPr>
        <w:t xml:space="preserve">Maturazione, </w:t>
      </w:r>
      <w:r w:rsidRPr="00FA13D6">
        <w:rPr>
          <w:rFonts w:ascii="Verdana" w:hAnsi="Verdana"/>
          <w:lang w:val="it-IT"/>
        </w:rPr>
        <w:t>alla presentazione della domanda</w:t>
      </w:r>
      <w:r w:rsidRPr="00FA13D6">
        <w:rPr>
          <w:rFonts w:ascii="Verdana" w:hAnsi="Verdana"/>
          <w:color w:val="000000"/>
          <w:lang w:val="it-IT"/>
        </w:rPr>
        <w:t xml:space="preserve">, di almeno 24 mesi di esperienza lavorativa nell’ambito della formazione presso Ordini professionali tecnici, anche tramite agenzia </w:t>
      </w:r>
      <w:r w:rsidRPr="00FA13D6">
        <w:rPr>
          <w:rFonts w:ascii="Verdana" w:hAnsi="Verdana"/>
          <w:lang w:val="it-IT"/>
        </w:rPr>
        <w:t xml:space="preserve">lavoro; </w:t>
      </w:r>
    </w:p>
    <w:p w14:paraId="1796E0ED" w14:textId="6930897B" w:rsidR="00E20F80" w:rsidRDefault="00321EDD" w:rsidP="00235FEE">
      <w:pPr>
        <w:pBdr>
          <w:top w:val="nil"/>
          <w:left w:val="nil"/>
          <w:bottom w:val="nil"/>
          <w:right w:val="nil"/>
          <w:between w:val="nil"/>
        </w:pBdr>
        <w:spacing w:before="1" w:line="360" w:lineRule="auto"/>
        <w:ind w:left="100" w:right="119"/>
        <w:jc w:val="both"/>
        <w:rPr>
          <w:rFonts w:ascii="Verdana" w:hAnsi="Verdana"/>
          <w:lang w:val="it-IT"/>
        </w:rPr>
      </w:pPr>
      <w:r w:rsidRPr="00FA13D6">
        <w:rPr>
          <w:rFonts w:ascii="Verdana" w:hAnsi="Verdana"/>
          <w:lang w:val="it-IT"/>
        </w:rPr>
        <w:t xml:space="preserve">2. </w:t>
      </w:r>
      <w:r w:rsidR="005D3913" w:rsidRPr="00FA13D6">
        <w:rPr>
          <w:rFonts w:ascii="Verdana" w:hAnsi="Verdana"/>
          <w:lang w:val="it-IT"/>
        </w:rPr>
        <w:t xml:space="preserve">I requisiti sopra indicati devono essere posseduti alla data di scadenza del termine di presentazione delle domande ed anche alla data di immissione in servizio. </w:t>
      </w:r>
    </w:p>
    <w:p w14:paraId="06172FB2" w14:textId="44920BAE" w:rsidR="00B13D7B" w:rsidRDefault="00B13D7B" w:rsidP="00235FEE">
      <w:pPr>
        <w:pBdr>
          <w:top w:val="nil"/>
          <w:left w:val="nil"/>
          <w:bottom w:val="nil"/>
          <w:right w:val="nil"/>
          <w:between w:val="nil"/>
        </w:pBdr>
        <w:spacing w:before="1" w:line="360" w:lineRule="auto"/>
        <w:ind w:left="100" w:right="119"/>
        <w:jc w:val="both"/>
        <w:rPr>
          <w:rFonts w:ascii="Verdana" w:hAnsi="Verdana"/>
          <w:lang w:val="it-IT"/>
        </w:rPr>
      </w:pPr>
    </w:p>
    <w:p w14:paraId="31D6E35C" w14:textId="77777777" w:rsidR="00B13D7B" w:rsidRPr="00FA13D6" w:rsidRDefault="00B13D7B" w:rsidP="00235FEE">
      <w:pPr>
        <w:pBdr>
          <w:top w:val="nil"/>
          <w:left w:val="nil"/>
          <w:bottom w:val="nil"/>
          <w:right w:val="nil"/>
          <w:between w:val="nil"/>
        </w:pBdr>
        <w:spacing w:before="1" w:line="360" w:lineRule="auto"/>
        <w:ind w:left="100" w:right="119"/>
        <w:jc w:val="both"/>
        <w:rPr>
          <w:rFonts w:ascii="Verdana" w:hAnsi="Verdana"/>
          <w:lang w:val="it-IT"/>
        </w:rPr>
      </w:pPr>
    </w:p>
    <w:p w14:paraId="30472A4E" w14:textId="77777777" w:rsidR="00E20F80" w:rsidRPr="00FA13D6" w:rsidRDefault="00E20F80" w:rsidP="00235FEE">
      <w:pPr>
        <w:pBdr>
          <w:top w:val="nil"/>
          <w:left w:val="nil"/>
          <w:bottom w:val="nil"/>
          <w:right w:val="nil"/>
          <w:between w:val="nil"/>
        </w:pBdr>
        <w:spacing w:before="1" w:line="360" w:lineRule="auto"/>
        <w:rPr>
          <w:rFonts w:ascii="Verdana" w:hAnsi="Verdana"/>
          <w:color w:val="000000"/>
          <w:lang w:val="it-IT"/>
        </w:rPr>
      </w:pPr>
    </w:p>
    <w:p w14:paraId="352EB0FA" w14:textId="38A083BB" w:rsidR="00E20F80" w:rsidRPr="00FA13D6" w:rsidRDefault="005D3913" w:rsidP="00235FEE">
      <w:pPr>
        <w:pStyle w:val="Titolo1"/>
        <w:spacing w:line="360" w:lineRule="auto"/>
        <w:ind w:left="100" w:right="118"/>
        <w:rPr>
          <w:rFonts w:ascii="Verdana" w:hAnsi="Verdana"/>
          <w:sz w:val="22"/>
          <w:szCs w:val="22"/>
          <w:lang w:val="it-IT"/>
        </w:rPr>
      </w:pPr>
      <w:r w:rsidRPr="00FA13D6">
        <w:rPr>
          <w:rFonts w:ascii="Verdana" w:hAnsi="Verdana"/>
          <w:sz w:val="22"/>
          <w:szCs w:val="22"/>
          <w:lang w:val="it-IT"/>
        </w:rPr>
        <w:lastRenderedPageBreak/>
        <w:t xml:space="preserve">ART. </w:t>
      </w:r>
      <w:r w:rsidR="00321EDD" w:rsidRPr="00FA13D6">
        <w:rPr>
          <w:rFonts w:ascii="Verdana" w:hAnsi="Verdana"/>
          <w:sz w:val="22"/>
          <w:szCs w:val="22"/>
          <w:lang w:val="it-IT"/>
        </w:rPr>
        <w:t>2</w:t>
      </w:r>
      <w:r w:rsidRPr="00FA13D6">
        <w:rPr>
          <w:rFonts w:ascii="Verdana" w:hAnsi="Verdana"/>
          <w:sz w:val="22"/>
          <w:szCs w:val="22"/>
          <w:lang w:val="it-IT"/>
        </w:rPr>
        <w:t xml:space="preserve"> </w:t>
      </w:r>
      <w:r w:rsidR="00A966F8" w:rsidRPr="00FA13D6">
        <w:rPr>
          <w:rFonts w:ascii="Verdana" w:hAnsi="Verdana"/>
          <w:sz w:val="22"/>
          <w:szCs w:val="22"/>
          <w:lang w:val="it-IT"/>
        </w:rPr>
        <w:t>–</w:t>
      </w:r>
      <w:r w:rsidRPr="00FA13D6">
        <w:rPr>
          <w:rFonts w:ascii="Verdana" w:hAnsi="Verdana"/>
          <w:sz w:val="22"/>
          <w:szCs w:val="22"/>
          <w:lang w:val="it-IT"/>
        </w:rPr>
        <w:t xml:space="preserve"> </w:t>
      </w:r>
      <w:r w:rsidR="00A966F8" w:rsidRPr="00FA13D6">
        <w:rPr>
          <w:rFonts w:ascii="Verdana" w:hAnsi="Verdana"/>
          <w:sz w:val="22"/>
          <w:szCs w:val="22"/>
          <w:lang w:val="it-IT"/>
        </w:rPr>
        <w:t>Termini e modalità per la presentazione della domanda di partecipazione al concorso</w:t>
      </w:r>
    </w:p>
    <w:p w14:paraId="57D5B30A" w14:textId="4D98F026" w:rsidR="00640E91" w:rsidRPr="00FA13D6" w:rsidRDefault="00A966F8" w:rsidP="00A966F8">
      <w:pPr>
        <w:pStyle w:val="Paragrafoelenco"/>
        <w:numPr>
          <w:ilvl w:val="0"/>
          <w:numId w:val="6"/>
        </w:numPr>
        <w:spacing w:line="360" w:lineRule="auto"/>
        <w:ind w:right="115"/>
        <w:rPr>
          <w:rFonts w:ascii="Verdana" w:hAnsi="Verdana"/>
          <w:lang w:val="it-IT"/>
        </w:rPr>
      </w:pPr>
      <w:r w:rsidRPr="00FA13D6">
        <w:rPr>
          <w:rFonts w:ascii="Verdana" w:hAnsi="Verdana"/>
          <w:lang w:val="it-IT"/>
        </w:rPr>
        <w:t xml:space="preserve">Le domande di ammissione al concorso, redatte in carta semplice e debitamente firmate secondo il modello di cui all’allegato “A”, dovranno essere inviate tassativamente a mezzo raccomandata </w:t>
      </w:r>
      <w:proofErr w:type="spellStart"/>
      <w:r w:rsidRPr="00FA13D6">
        <w:rPr>
          <w:rFonts w:ascii="Verdana" w:hAnsi="Verdana"/>
          <w:lang w:val="it-IT"/>
        </w:rPr>
        <w:t>a.r.</w:t>
      </w:r>
      <w:proofErr w:type="spellEnd"/>
      <w:r w:rsidRPr="00FA13D6">
        <w:rPr>
          <w:rFonts w:ascii="Verdana" w:hAnsi="Verdana"/>
          <w:lang w:val="it-IT"/>
        </w:rPr>
        <w:t xml:space="preserve"> indirizzata al Consiglio Direttivo del Collegio Provinciale dei Geometri e Geometri Laureati di Piacenza con sede in Piacenza 29122, Strada Farnesiana 104, oppure via posta elettronica certificata (PEC)all’indirizzo </w:t>
      </w:r>
      <w:hyperlink r:id="rId9" w:history="1">
        <w:r w:rsidRPr="00FA13D6">
          <w:rPr>
            <w:rStyle w:val="Collegamentoipertestuale"/>
            <w:rFonts w:ascii="Verdana" w:hAnsi="Verdana"/>
            <w:lang w:val="it-IT"/>
          </w:rPr>
          <w:t>collegio.piacenza@geopec.it</w:t>
        </w:r>
      </w:hyperlink>
      <w:r w:rsidRPr="00FA13D6">
        <w:rPr>
          <w:rFonts w:ascii="Verdana" w:hAnsi="Verdana"/>
          <w:lang w:val="it-IT"/>
        </w:rPr>
        <w:t xml:space="preserve"> entro e non oltre il termine perentorio di trenta giorni dalla data di pubblicazione del presente bando sulla Gazzetta Ufficiale – IV Serie Speciale Concorsi ed </w:t>
      </w:r>
      <w:r w:rsidR="00EA56C7" w:rsidRPr="00FA13D6">
        <w:rPr>
          <w:rFonts w:ascii="Verdana" w:hAnsi="Verdana"/>
          <w:lang w:val="it-IT"/>
        </w:rPr>
        <w:t>E</w:t>
      </w:r>
      <w:r w:rsidRPr="00FA13D6">
        <w:rPr>
          <w:rFonts w:ascii="Verdana" w:hAnsi="Verdana"/>
          <w:lang w:val="it-IT"/>
        </w:rPr>
        <w:t>sami</w:t>
      </w:r>
      <w:r w:rsidR="00EA56C7" w:rsidRPr="00FA13D6">
        <w:rPr>
          <w:rFonts w:ascii="Verdana" w:hAnsi="Verdana"/>
          <w:lang w:val="it-IT"/>
        </w:rPr>
        <w:t>, con indicazione sul retro della busta della seguente dicitura: “</w:t>
      </w:r>
      <w:r w:rsidR="00B13D7B">
        <w:rPr>
          <w:rFonts w:ascii="Verdana" w:hAnsi="Verdana"/>
          <w:lang w:val="it-IT"/>
        </w:rPr>
        <w:t xml:space="preserve">BANDO DI CONCORSO PUBBLICO PER LA COPERTURA DI N. 1 POSTO A TEMPO PIENO A 36 ORE SETTIMANALI E INDETERMINATO </w:t>
      </w:r>
      <w:r w:rsidR="00036C7D">
        <w:rPr>
          <w:rFonts w:ascii="Verdana" w:hAnsi="Verdana"/>
          <w:lang w:val="it-IT"/>
        </w:rPr>
        <w:t>– AREA B, POSIZIONE B.1”</w:t>
      </w:r>
    </w:p>
    <w:p w14:paraId="7D0AEEE4" w14:textId="3DE08A65" w:rsidR="00E20F80" w:rsidRPr="00FA13D6" w:rsidRDefault="00EA56C7" w:rsidP="00640E91">
      <w:pPr>
        <w:pStyle w:val="Paragrafoelenco"/>
        <w:spacing w:line="360" w:lineRule="auto"/>
        <w:ind w:left="460" w:right="115" w:firstLine="0"/>
        <w:rPr>
          <w:rFonts w:ascii="Verdana" w:hAnsi="Verdana"/>
          <w:lang w:val="it-IT"/>
        </w:rPr>
      </w:pPr>
      <w:r w:rsidRPr="00FA13D6">
        <w:rPr>
          <w:rFonts w:ascii="Verdana" w:hAnsi="Verdana"/>
          <w:lang w:val="it-IT"/>
        </w:rPr>
        <w:t>Fanno fede, per l’osservanza del suddetto termine,</w:t>
      </w:r>
      <w:r w:rsidR="00640E91" w:rsidRPr="00FA13D6">
        <w:rPr>
          <w:rFonts w:ascii="Verdana" w:hAnsi="Verdana"/>
          <w:lang w:val="it-IT"/>
        </w:rPr>
        <w:t xml:space="preserve"> </w:t>
      </w:r>
      <w:r w:rsidRPr="00FA13D6">
        <w:rPr>
          <w:rFonts w:ascii="Verdana" w:hAnsi="Verdana"/>
          <w:lang w:val="it-IT"/>
        </w:rPr>
        <w:t>il timbro a data dell’ufficio postale accet</w:t>
      </w:r>
      <w:r w:rsidR="00640E91" w:rsidRPr="00FA13D6">
        <w:rPr>
          <w:rFonts w:ascii="Verdana" w:hAnsi="Verdana"/>
          <w:lang w:val="it-IT"/>
        </w:rPr>
        <w:t>t</w:t>
      </w:r>
      <w:r w:rsidRPr="00FA13D6">
        <w:rPr>
          <w:rFonts w:ascii="Verdana" w:hAnsi="Verdana"/>
          <w:lang w:val="it-IT"/>
        </w:rPr>
        <w:t>ante e la comunicazione di accettazione della PEC. Il termine della presentazione delle domande,</w:t>
      </w:r>
      <w:r w:rsidR="00640E91" w:rsidRPr="00FA13D6">
        <w:rPr>
          <w:rFonts w:ascii="Verdana" w:hAnsi="Verdana"/>
          <w:lang w:val="it-IT"/>
        </w:rPr>
        <w:t xml:space="preserve"> </w:t>
      </w:r>
      <w:r w:rsidRPr="00FA13D6">
        <w:rPr>
          <w:rFonts w:ascii="Verdana" w:hAnsi="Verdana"/>
          <w:lang w:val="it-IT"/>
        </w:rPr>
        <w:t>ove cada in giorno festivo,</w:t>
      </w:r>
      <w:r w:rsidR="00640E91" w:rsidRPr="00FA13D6">
        <w:rPr>
          <w:rFonts w:ascii="Verdana" w:hAnsi="Verdana"/>
          <w:lang w:val="it-IT"/>
        </w:rPr>
        <w:t xml:space="preserve"> </w:t>
      </w:r>
      <w:r w:rsidRPr="00FA13D6">
        <w:rPr>
          <w:rFonts w:ascii="Verdana" w:hAnsi="Verdana"/>
          <w:lang w:val="it-IT"/>
        </w:rPr>
        <w:t>si intende prorogato di diritto al giorno seguente non festivo.</w:t>
      </w:r>
    </w:p>
    <w:p w14:paraId="478EF98E" w14:textId="153D4409" w:rsidR="00EA56C7" w:rsidRPr="00FA13D6" w:rsidRDefault="00EA56C7" w:rsidP="00A966F8">
      <w:pPr>
        <w:pStyle w:val="Paragrafoelenco"/>
        <w:numPr>
          <w:ilvl w:val="0"/>
          <w:numId w:val="6"/>
        </w:numPr>
        <w:spacing w:line="360" w:lineRule="auto"/>
        <w:ind w:right="115"/>
        <w:rPr>
          <w:rFonts w:ascii="Verdana" w:hAnsi="Verdana"/>
          <w:lang w:val="it-IT"/>
        </w:rPr>
      </w:pPr>
      <w:r w:rsidRPr="00FA13D6">
        <w:rPr>
          <w:rFonts w:ascii="Verdana" w:hAnsi="Verdana"/>
          <w:lang w:val="it-IT"/>
        </w:rPr>
        <w:t>Il termine fissato per la presentazione delle domande è perentorio; non è ammessa alcuna integrazione delle dichiarazioni formulate nella domanda o della documentazione allegata oltre tale term</w:t>
      </w:r>
      <w:r w:rsidR="00736D90" w:rsidRPr="00FA13D6">
        <w:rPr>
          <w:rFonts w:ascii="Verdana" w:hAnsi="Verdana"/>
          <w:lang w:val="it-IT"/>
        </w:rPr>
        <w:t>ine.</w:t>
      </w:r>
      <w:r w:rsidR="00640E91" w:rsidRPr="00FA13D6">
        <w:rPr>
          <w:rFonts w:ascii="Verdana" w:hAnsi="Verdana"/>
          <w:lang w:val="it-IT"/>
        </w:rPr>
        <w:t xml:space="preserve"> </w:t>
      </w:r>
    </w:p>
    <w:p w14:paraId="1A2B8FFC" w14:textId="537F2665" w:rsidR="00736D90" w:rsidRPr="00FA13D6" w:rsidRDefault="00736D90" w:rsidP="00D14DA4">
      <w:pPr>
        <w:pStyle w:val="Paragrafoelenco"/>
        <w:numPr>
          <w:ilvl w:val="0"/>
          <w:numId w:val="6"/>
        </w:numPr>
        <w:spacing w:line="360" w:lineRule="auto"/>
        <w:ind w:right="115" w:firstLine="0"/>
        <w:rPr>
          <w:rFonts w:ascii="Verdana" w:hAnsi="Verdana"/>
          <w:lang w:val="it-IT"/>
        </w:rPr>
      </w:pPr>
      <w:r w:rsidRPr="00FA13D6">
        <w:rPr>
          <w:rFonts w:ascii="Verdana" w:hAnsi="Verdana"/>
          <w:color w:val="000000"/>
          <w:lang w:val="it-IT"/>
        </w:rPr>
        <w:t xml:space="preserve">Il </w:t>
      </w:r>
      <w:r w:rsidRPr="00FA13D6">
        <w:rPr>
          <w:rFonts w:ascii="Verdana" w:hAnsi="Verdana"/>
          <w:lang w:val="it-IT"/>
        </w:rPr>
        <w:t>Collegio</w:t>
      </w:r>
      <w:r w:rsidRPr="00FA13D6">
        <w:rPr>
          <w:rFonts w:ascii="Verdana" w:hAnsi="Verdana"/>
          <w:bCs/>
        </w:rPr>
        <w:t xml:space="preserve"> Provinciale Geometri e Geometri Laureati di Piacenza </w:t>
      </w:r>
      <w:r w:rsidRPr="00FA13D6">
        <w:rPr>
          <w:rFonts w:ascii="Verdana" w:hAnsi="Verdana"/>
          <w:color w:val="000000"/>
          <w:lang w:val="it-IT"/>
        </w:rPr>
        <w:t>non assume alcuna responsabilità nel caso di dispersione di comunicazioni dipendente da inesatta indicazione del recapito o da mancata oppure tardiva notifica del cambiamento di indirizzo indicato nella domanda, né per eventuali disguidi postali non imputabili a colpa dell’amministrazione stessa.</w:t>
      </w:r>
    </w:p>
    <w:p w14:paraId="3A282F4F" w14:textId="77777777" w:rsidR="00736D90" w:rsidRPr="00FA13D6" w:rsidRDefault="00736D90" w:rsidP="00736D90">
      <w:pPr>
        <w:pStyle w:val="Paragrafoelenco"/>
        <w:numPr>
          <w:ilvl w:val="0"/>
          <w:numId w:val="6"/>
        </w:numPr>
        <w:pBdr>
          <w:top w:val="nil"/>
          <w:left w:val="nil"/>
          <w:bottom w:val="nil"/>
          <w:right w:val="nil"/>
          <w:between w:val="nil"/>
        </w:pBdr>
        <w:spacing w:line="360" w:lineRule="auto"/>
        <w:ind w:right="110"/>
        <w:rPr>
          <w:rFonts w:ascii="Verdana" w:hAnsi="Verdana"/>
          <w:color w:val="000000"/>
          <w:lang w:val="it-IT"/>
        </w:rPr>
      </w:pPr>
      <w:r w:rsidRPr="00FA13D6">
        <w:rPr>
          <w:rFonts w:ascii="Verdana" w:hAnsi="Verdana"/>
          <w:color w:val="000000"/>
          <w:lang w:val="it-IT"/>
        </w:rPr>
        <w:t>I candidati portatori di handicap dovranno specificare per iscritto, nella domanda di partecipazione, l’eventuale diritto all’applicazione dell’art. 20 della Legge n. 104/1992, specificando l'ausilio necessario in relazione al proprio handicap, e l'eventuale necessità di tempi aggiuntivi per l'espletamento delle prove.</w:t>
      </w:r>
    </w:p>
    <w:p w14:paraId="083DF1DF" w14:textId="77777777" w:rsidR="00736D90" w:rsidRPr="00FA13D6" w:rsidRDefault="00736D90" w:rsidP="00736D90">
      <w:pPr>
        <w:pStyle w:val="Paragrafoelenco"/>
        <w:numPr>
          <w:ilvl w:val="0"/>
          <w:numId w:val="6"/>
        </w:numPr>
        <w:pBdr>
          <w:top w:val="nil"/>
          <w:left w:val="nil"/>
          <w:bottom w:val="nil"/>
          <w:right w:val="nil"/>
          <w:between w:val="nil"/>
        </w:pBdr>
        <w:spacing w:line="360" w:lineRule="auto"/>
        <w:ind w:right="117"/>
        <w:rPr>
          <w:rFonts w:ascii="Verdana" w:hAnsi="Verdana"/>
          <w:color w:val="000000"/>
          <w:lang w:val="it-IT"/>
        </w:rPr>
      </w:pPr>
      <w:r w:rsidRPr="00FA13D6">
        <w:rPr>
          <w:rFonts w:ascii="Verdana" w:hAnsi="Verdana"/>
          <w:color w:val="000000"/>
          <w:lang w:val="it-IT"/>
        </w:rPr>
        <w:t>Per i candidati l'ammissione al concorso viene disposta sotto condizione dell'accertamento dei requisiti prescritti per l'assunzione.</w:t>
      </w:r>
    </w:p>
    <w:p w14:paraId="28A06E0D" w14:textId="726BB4C3" w:rsidR="0013451C" w:rsidRPr="00FA13D6" w:rsidRDefault="0013451C" w:rsidP="0013451C">
      <w:pPr>
        <w:pStyle w:val="Paragrafoelenco"/>
        <w:numPr>
          <w:ilvl w:val="0"/>
          <w:numId w:val="6"/>
        </w:numPr>
        <w:pBdr>
          <w:top w:val="nil"/>
          <w:left w:val="nil"/>
          <w:bottom w:val="nil"/>
          <w:right w:val="nil"/>
          <w:between w:val="nil"/>
        </w:pBdr>
        <w:spacing w:line="360" w:lineRule="auto"/>
        <w:ind w:right="111"/>
        <w:rPr>
          <w:rFonts w:ascii="Verdana" w:hAnsi="Verdana"/>
          <w:color w:val="000000"/>
          <w:lang w:val="it-IT"/>
        </w:rPr>
      </w:pPr>
      <w:r w:rsidRPr="00FA13D6">
        <w:rPr>
          <w:rFonts w:ascii="Verdana" w:hAnsi="Verdana"/>
          <w:color w:val="000000"/>
          <w:lang w:val="it-IT"/>
        </w:rPr>
        <w:t xml:space="preserve">Ferme restando le sanzioni penali previste dall’art. 76 del d.p.r. n.445 del 28 dicembre 2000, qualora da controlli emerga la non veridicità̀ della dichiarazione resa, ai sensi dell’art. 75 del citato d.p.r., il candidato decade dai benefici eventualmente conseguenti al provvedimento emanato sulla base della dichiarazione non veritiera e comunque tale </w:t>
      </w:r>
      <w:r w:rsidRPr="00FA13D6">
        <w:rPr>
          <w:rFonts w:ascii="Verdana" w:hAnsi="Verdana"/>
          <w:color w:val="000000"/>
          <w:lang w:val="it-IT"/>
        </w:rPr>
        <w:lastRenderedPageBreak/>
        <w:t>comportamento darà luogo alla risoluzione del rapporto di lavoro ai sensi dell’art. 5</w:t>
      </w:r>
      <w:r w:rsidR="00D14DA4" w:rsidRPr="00FA13D6">
        <w:rPr>
          <w:rFonts w:ascii="Verdana" w:hAnsi="Verdana"/>
          <w:color w:val="000000"/>
          <w:lang w:val="it-IT"/>
        </w:rPr>
        <w:t xml:space="preserve">5 </w:t>
      </w:r>
      <w:r w:rsidRPr="00FA13D6">
        <w:rPr>
          <w:rFonts w:ascii="Verdana" w:hAnsi="Verdana"/>
          <w:color w:val="000000"/>
          <w:lang w:val="it-IT"/>
        </w:rPr>
        <w:t xml:space="preserve">quater, comma 1, lett. </w:t>
      </w:r>
      <w:r w:rsidR="00D14DA4" w:rsidRPr="00FA13D6">
        <w:rPr>
          <w:rFonts w:ascii="Verdana" w:hAnsi="Verdana"/>
          <w:color w:val="000000"/>
          <w:lang w:val="it-IT"/>
        </w:rPr>
        <w:t>d</w:t>
      </w:r>
      <w:r w:rsidRPr="00FA13D6">
        <w:rPr>
          <w:rFonts w:ascii="Verdana" w:hAnsi="Verdana"/>
          <w:color w:val="000000"/>
          <w:lang w:val="it-IT"/>
        </w:rPr>
        <w:t>) del d.lgs. 165/2001.</w:t>
      </w:r>
    </w:p>
    <w:p w14:paraId="18BDC64C" w14:textId="4502E73B" w:rsidR="0013451C" w:rsidRPr="00FA13D6" w:rsidRDefault="0013451C" w:rsidP="0013451C">
      <w:pPr>
        <w:pStyle w:val="Paragrafoelenco"/>
        <w:pBdr>
          <w:top w:val="nil"/>
          <w:left w:val="nil"/>
          <w:bottom w:val="nil"/>
          <w:right w:val="nil"/>
          <w:between w:val="nil"/>
        </w:pBdr>
        <w:spacing w:line="360" w:lineRule="auto"/>
        <w:ind w:left="460" w:right="111" w:firstLine="0"/>
        <w:rPr>
          <w:rFonts w:ascii="Verdana" w:hAnsi="Verdana"/>
          <w:color w:val="000000"/>
          <w:lang w:val="it-IT"/>
        </w:rPr>
      </w:pPr>
      <w:r w:rsidRPr="00FA13D6">
        <w:rPr>
          <w:rFonts w:ascii="Verdana" w:hAnsi="Verdana"/>
          <w:color w:val="000000"/>
          <w:lang w:val="it-IT"/>
        </w:rPr>
        <w:t>In ogni caso il contra</w:t>
      </w:r>
      <w:r w:rsidR="00D14DA4" w:rsidRPr="00FA13D6">
        <w:rPr>
          <w:rFonts w:ascii="Verdana" w:hAnsi="Verdana"/>
          <w:color w:val="000000"/>
          <w:lang w:val="it-IT"/>
        </w:rPr>
        <w:t>tt</w:t>
      </w:r>
      <w:r w:rsidRPr="00FA13D6">
        <w:rPr>
          <w:rFonts w:ascii="Verdana" w:hAnsi="Verdana"/>
          <w:color w:val="000000"/>
          <w:lang w:val="it-IT"/>
        </w:rPr>
        <w:t>o verrà risolto o il candidato verrà escluso qualora abbia omesso di indicare condanne penali o eventuali procedimenti penali pendenti.</w:t>
      </w:r>
    </w:p>
    <w:p w14:paraId="4AA4353D" w14:textId="43AE7E3C" w:rsidR="00736D90" w:rsidRPr="00FA13D6" w:rsidRDefault="0013451C" w:rsidP="00A966F8">
      <w:pPr>
        <w:pStyle w:val="Paragrafoelenco"/>
        <w:numPr>
          <w:ilvl w:val="0"/>
          <w:numId w:val="6"/>
        </w:numPr>
        <w:spacing w:line="360" w:lineRule="auto"/>
        <w:ind w:right="115"/>
        <w:rPr>
          <w:rFonts w:ascii="Verdana" w:hAnsi="Verdana"/>
          <w:lang w:val="it-IT"/>
        </w:rPr>
      </w:pPr>
      <w:r w:rsidRPr="00FA13D6">
        <w:rPr>
          <w:rFonts w:ascii="Verdana" w:hAnsi="Verdana"/>
          <w:lang w:val="it-IT"/>
        </w:rPr>
        <w:t>Alla domanda di partecipazione, con qualunque modalità inviata, dovrà essere allegata una fotocopia in carta semplice</w:t>
      </w:r>
      <w:r w:rsidR="00992002" w:rsidRPr="00FA13D6">
        <w:rPr>
          <w:rFonts w:ascii="Verdana" w:hAnsi="Verdana"/>
          <w:lang w:val="it-IT"/>
        </w:rPr>
        <w:t xml:space="preserve"> (non autenticata) di un documento di identità in corso di validità.</w:t>
      </w:r>
    </w:p>
    <w:p w14:paraId="182D9B04" w14:textId="0E3497C3" w:rsidR="00992002" w:rsidRPr="00FA13D6" w:rsidRDefault="00992002" w:rsidP="00992002">
      <w:pPr>
        <w:spacing w:line="360" w:lineRule="auto"/>
        <w:ind w:right="115"/>
        <w:rPr>
          <w:rFonts w:ascii="Verdana" w:hAnsi="Verdana"/>
          <w:lang w:val="it-IT"/>
        </w:rPr>
      </w:pPr>
    </w:p>
    <w:p w14:paraId="55B40503" w14:textId="67F9D707" w:rsidR="00992002" w:rsidRPr="00FA13D6" w:rsidRDefault="00992002" w:rsidP="00992002">
      <w:pPr>
        <w:pStyle w:val="Titolo1"/>
        <w:spacing w:line="360" w:lineRule="auto"/>
        <w:ind w:firstLine="152"/>
        <w:rPr>
          <w:rFonts w:ascii="Verdana" w:hAnsi="Verdana"/>
          <w:sz w:val="22"/>
          <w:szCs w:val="22"/>
          <w:lang w:val="it-IT"/>
        </w:rPr>
      </w:pPr>
      <w:r w:rsidRPr="00FA13D6">
        <w:rPr>
          <w:rFonts w:ascii="Verdana" w:hAnsi="Verdana"/>
          <w:sz w:val="22"/>
          <w:szCs w:val="22"/>
          <w:lang w:val="it-IT"/>
        </w:rPr>
        <w:t>ART. 3 – Dichiarazioni da rendere nella domanda</w:t>
      </w:r>
    </w:p>
    <w:p w14:paraId="5E495431" w14:textId="4AA80DE2" w:rsidR="00992002" w:rsidRPr="00FA13D6" w:rsidRDefault="005D3913" w:rsidP="00F95FC7">
      <w:pPr>
        <w:pStyle w:val="Paragrafoelenco"/>
        <w:numPr>
          <w:ilvl w:val="0"/>
          <w:numId w:val="7"/>
        </w:numPr>
        <w:pBdr>
          <w:top w:val="nil"/>
          <w:left w:val="nil"/>
          <w:bottom w:val="nil"/>
          <w:right w:val="nil"/>
          <w:between w:val="nil"/>
        </w:pBdr>
        <w:spacing w:line="360" w:lineRule="auto"/>
        <w:rPr>
          <w:rFonts w:ascii="Verdana" w:hAnsi="Verdana"/>
          <w:color w:val="000000"/>
          <w:lang w:val="it-IT"/>
        </w:rPr>
      </w:pPr>
      <w:r w:rsidRPr="00FA13D6">
        <w:rPr>
          <w:rFonts w:ascii="Verdana" w:hAnsi="Verdana"/>
          <w:color w:val="000000"/>
          <w:lang w:val="it-IT"/>
        </w:rPr>
        <w:t>Nell</w:t>
      </w:r>
      <w:r w:rsidR="00992002" w:rsidRPr="00FA13D6">
        <w:rPr>
          <w:rFonts w:ascii="Verdana" w:hAnsi="Verdana"/>
          <w:color w:val="000000"/>
          <w:lang w:val="it-IT"/>
        </w:rPr>
        <w:t>a</w:t>
      </w:r>
      <w:r w:rsidRPr="00FA13D6">
        <w:rPr>
          <w:rFonts w:ascii="Verdana" w:hAnsi="Verdana"/>
          <w:color w:val="000000"/>
          <w:lang w:val="it-IT"/>
        </w:rPr>
        <w:t xml:space="preserve"> domand</w:t>
      </w:r>
      <w:r w:rsidR="00992002" w:rsidRPr="00FA13D6">
        <w:rPr>
          <w:rFonts w:ascii="Verdana" w:hAnsi="Verdana"/>
          <w:color w:val="000000"/>
          <w:lang w:val="it-IT"/>
        </w:rPr>
        <w:t xml:space="preserve">a, da redigere necessariamente su modello allegato al presente bando, i candidati, consapevoli che in caso di dichiarazioni false o mendaci </w:t>
      </w:r>
      <w:r w:rsidR="00992002" w:rsidRPr="00FA13D6">
        <w:rPr>
          <w:rFonts w:ascii="Verdana" w:hAnsi="Verdana"/>
          <w:lang w:val="it-IT"/>
        </w:rPr>
        <w:t>verranno applicate le sanzioni penali previste dall’art. 76 del d.p.r. n. 445</w:t>
      </w:r>
      <w:r w:rsidR="006E2529" w:rsidRPr="00FA13D6">
        <w:rPr>
          <w:rFonts w:ascii="Verdana" w:hAnsi="Verdana"/>
          <w:lang w:val="it-IT"/>
        </w:rPr>
        <w:t>/2000</w:t>
      </w:r>
      <w:r w:rsidR="006E2529" w:rsidRPr="00FA13D6">
        <w:rPr>
          <w:rFonts w:ascii="Verdana" w:hAnsi="Verdana"/>
          <w:color w:val="000000"/>
          <w:lang w:val="it-IT"/>
        </w:rPr>
        <w:t xml:space="preserve">, devono dichiarare: </w:t>
      </w:r>
    </w:p>
    <w:p w14:paraId="2770D68F" w14:textId="18785566" w:rsidR="0015262E" w:rsidRPr="00FA13D6" w:rsidRDefault="006E2529" w:rsidP="00F95FC7">
      <w:pPr>
        <w:pStyle w:val="Paragrafoelenco"/>
        <w:numPr>
          <w:ilvl w:val="0"/>
          <w:numId w:val="4"/>
        </w:numPr>
        <w:pBdr>
          <w:top w:val="nil"/>
          <w:left w:val="nil"/>
          <w:bottom w:val="nil"/>
          <w:right w:val="nil"/>
          <w:between w:val="nil"/>
        </w:pBdr>
        <w:tabs>
          <w:tab w:val="left" w:pos="266"/>
        </w:tabs>
        <w:spacing w:line="360" w:lineRule="auto"/>
        <w:rPr>
          <w:rFonts w:ascii="Verdana" w:hAnsi="Verdana"/>
          <w:color w:val="000000"/>
          <w:lang w:val="it-IT"/>
        </w:rPr>
      </w:pPr>
      <w:r w:rsidRPr="00FA13D6">
        <w:rPr>
          <w:rFonts w:ascii="Verdana" w:hAnsi="Verdana"/>
          <w:color w:val="000000"/>
          <w:lang w:val="it-IT"/>
        </w:rPr>
        <w:t xml:space="preserve">nome, </w:t>
      </w:r>
      <w:r w:rsidR="0015262E" w:rsidRPr="00FA13D6">
        <w:rPr>
          <w:rFonts w:ascii="Verdana" w:hAnsi="Verdana"/>
          <w:color w:val="000000"/>
          <w:lang w:val="it-IT"/>
        </w:rPr>
        <w:t>cognome, luogo e data di nascita,</w:t>
      </w:r>
      <w:r w:rsidRPr="00FA13D6">
        <w:rPr>
          <w:rFonts w:ascii="Verdana" w:hAnsi="Verdana"/>
          <w:color w:val="000000"/>
          <w:lang w:val="it-IT"/>
        </w:rPr>
        <w:t xml:space="preserve"> luogo di residenza o domicilio (se diverso),</w:t>
      </w:r>
      <w:r w:rsidR="0015262E" w:rsidRPr="00FA13D6">
        <w:rPr>
          <w:rFonts w:ascii="Verdana" w:hAnsi="Verdana"/>
          <w:color w:val="000000"/>
          <w:lang w:val="it-IT"/>
        </w:rPr>
        <w:t xml:space="preserve"> codice fiscale</w:t>
      </w:r>
      <w:r w:rsidRPr="00FA13D6">
        <w:rPr>
          <w:rFonts w:ascii="Verdana" w:hAnsi="Verdana"/>
          <w:color w:val="000000"/>
          <w:lang w:val="it-IT"/>
        </w:rPr>
        <w:t xml:space="preserve">, indirizzo e-mail, indirizzo di posta elettronica certificata ove il candidato ne sia in possesso e recapito telefonico, a pena di esclusione; </w:t>
      </w:r>
    </w:p>
    <w:p w14:paraId="7A0D0717" w14:textId="10C6DC33" w:rsidR="0015262E" w:rsidRDefault="0015262E" w:rsidP="00F95FC7">
      <w:pPr>
        <w:numPr>
          <w:ilvl w:val="0"/>
          <w:numId w:val="4"/>
        </w:numPr>
        <w:pBdr>
          <w:top w:val="nil"/>
          <w:left w:val="nil"/>
          <w:bottom w:val="nil"/>
          <w:right w:val="nil"/>
          <w:between w:val="nil"/>
        </w:pBdr>
        <w:tabs>
          <w:tab w:val="left" w:pos="266"/>
        </w:tabs>
        <w:spacing w:line="360" w:lineRule="auto"/>
        <w:jc w:val="both"/>
        <w:rPr>
          <w:rFonts w:ascii="Verdana" w:hAnsi="Verdana"/>
          <w:color w:val="000000"/>
          <w:lang w:val="it-IT"/>
        </w:rPr>
      </w:pPr>
      <w:r w:rsidRPr="00FA13D6">
        <w:rPr>
          <w:rFonts w:ascii="Verdana" w:hAnsi="Verdana"/>
          <w:color w:val="000000"/>
          <w:lang w:val="it-IT"/>
        </w:rPr>
        <w:t>titolo di studio posseduto, la data di conseguimento e l’istituto presso il quale è stato conseguito;</w:t>
      </w:r>
    </w:p>
    <w:p w14:paraId="59CB9FDB" w14:textId="77777777" w:rsidR="003C0DF5" w:rsidRPr="003C0DF5" w:rsidRDefault="003C0DF5" w:rsidP="003C0DF5">
      <w:pPr>
        <w:pStyle w:val="Paragrafoelenco"/>
        <w:numPr>
          <w:ilvl w:val="0"/>
          <w:numId w:val="4"/>
        </w:numPr>
        <w:pBdr>
          <w:top w:val="nil"/>
          <w:left w:val="nil"/>
          <w:bottom w:val="nil"/>
          <w:right w:val="nil"/>
          <w:between w:val="nil"/>
        </w:pBdr>
        <w:tabs>
          <w:tab w:val="left" w:pos="266"/>
        </w:tabs>
        <w:spacing w:line="360" w:lineRule="auto"/>
        <w:rPr>
          <w:rFonts w:ascii="Verdana" w:hAnsi="Verdana"/>
          <w:lang w:val="it-IT"/>
        </w:rPr>
      </w:pPr>
      <w:r w:rsidRPr="003C0DF5">
        <w:rPr>
          <w:rFonts w:ascii="Verdana" w:hAnsi="Verdana"/>
          <w:color w:val="000000"/>
          <w:lang w:val="it-IT"/>
        </w:rPr>
        <w:t>eventuali titoli di preferenza ai sensi dell’art. 5, commi 4 e 5 D.P.R. 487/1994.</w:t>
      </w:r>
    </w:p>
    <w:p w14:paraId="03C5DEA7" w14:textId="44488224" w:rsidR="003C108B" w:rsidRPr="003C0DF5" w:rsidRDefault="003C0DF5" w:rsidP="003C0DF5">
      <w:pPr>
        <w:pStyle w:val="Paragrafoelenco"/>
        <w:numPr>
          <w:ilvl w:val="0"/>
          <w:numId w:val="4"/>
        </w:numPr>
        <w:pBdr>
          <w:top w:val="nil"/>
          <w:left w:val="nil"/>
          <w:bottom w:val="nil"/>
          <w:right w:val="nil"/>
          <w:between w:val="nil"/>
        </w:pBdr>
        <w:tabs>
          <w:tab w:val="left" w:pos="266"/>
        </w:tabs>
        <w:spacing w:line="360" w:lineRule="auto"/>
        <w:rPr>
          <w:rFonts w:ascii="Verdana" w:hAnsi="Verdana"/>
          <w:lang w:val="it-IT"/>
        </w:rPr>
      </w:pPr>
      <w:r w:rsidRPr="003C0DF5">
        <w:rPr>
          <w:rFonts w:ascii="Verdana" w:hAnsi="Verdana"/>
          <w:lang w:val="it-IT"/>
        </w:rPr>
        <w:t>di non essere stati licenziati destituiti o dispensati da rapporti di lavoro pubblico;</w:t>
      </w:r>
    </w:p>
    <w:p w14:paraId="7E4A45EC" w14:textId="36C92C66" w:rsidR="0015262E" w:rsidRPr="00FA13D6" w:rsidRDefault="0015262E" w:rsidP="00F95FC7">
      <w:pPr>
        <w:numPr>
          <w:ilvl w:val="0"/>
          <w:numId w:val="4"/>
        </w:numPr>
        <w:pBdr>
          <w:top w:val="nil"/>
          <w:left w:val="nil"/>
          <w:bottom w:val="nil"/>
          <w:right w:val="nil"/>
          <w:between w:val="nil"/>
        </w:pBdr>
        <w:tabs>
          <w:tab w:val="left" w:pos="266"/>
        </w:tabs>
        <w:spacing w:line="360" w:lineRule="auto"/>
        <w:jc w:val="both"/>
        <w:rPr>
          <w:rFonts w:ascii="Verdana" w:hAnsi="Verdana"/>
          <w:color w:val="000000"/>
          <w:lang w:val="it-IT"/>
        </w:rPr>
      </w:pPr>
      <w:r w:rsidRPr="00FA13D6">
        <w:rPr>
          <w:rFonts w:ascii="Verdana" w:hAnsi="Verdana"/>
          <w:color w:val="000000"/>
          <w:lang w:val="it-IT"/>
        </w:rPr>
        <w:t>di non aver riportato condanne penali e di non aver procedimenti penali in corso oppure di aver riportato condanne penali, indicando quali e/o di aver procedimenti penali in corso indicando quali;</w:t>
      </w:r>
    </w:p>
    <w:p w14:paraId="5EB91A65" w14:textId="2BC3B940" w:rsidR="00FA441B" w:rsidRPr="00FA13D6" w:rsidRDefault="00FA441B" w:rsidP="00F95FC7">
      <w:pPr>
        <w:numPr>
          <w:ilvl w:val="0"/>
          <w:numId w:val="4"/>
        </w:numPr>
        <w:pBdr>
          <w:top w:val="nil"/>
          <w:left w:val="nil"/>
          <w:bottom w:val="nil"/>
          <w:right w:val="nil"/>
          <w:between w:val="nil"/>
        </w:pBdr>
        <w:tabs>
          <w:tab w:val="left" w:pos="266"/>
        </w:tabs>
        <w:spacing w:line="360" w:lineRule="auto"/>
        <w:jc w:val="both"/>
        <w:rPr>
          <w:rFonts w:ascii="Verdana" w:hAnsi="Verdana"/>
          <w:color w:val="000000"/>
          <w:lang w:val="it-IT"/>
        </w:rPr>
      </w:pPr>
      <w:r w:rsidRPr="00FA13D6">
        <w:rPr>
          <w:rFonts w:ascii="Verdana" w:hAnsi="Verdana"/>
          <w:color w:val="000000"/>
          <w:lang w:val="it-IT"/>
        </w:rPr>
        <w:t xml:space="preserve">di accettare, integralmente le clausole del presente bando e di accettare quale modalità di comunicazione la pubblicazione sul sito web </w:t>
      </w:r>
      <w:hyperlink r:id="rId10" w:history="1">
        <w:r w:rsidRPr="00FA13D6">
          <w:rPr>
            <w:rStyle w:val="Collegamentoipertestuale"/>
            <w:rFonts w:ascii="Verdana" w:hAnsi="Verdana"/>
            <w:lang w:val="it-IT"/>
          </w:rPr>
          <w:t>www.geometri-piacenza.it</w:t>
        </w:r>
      </w:hyperlink>
      <w:r w:rsidRPr="00FA13D6">
        <w:rPr>
          <w:rFonts w:ascii="Verdana" w:hAnsi="Verdana"/>
          <w:color w:val="000000"/>
          <w:lang w:val="it-IT"/>
        </w:rPr>
        <w:t>;</w:t>
      </w:r>
    </w:p>
    <w:p w14:paraId="0EA69934" w14:textId="48084A3D" w:rsidR="00477E71" w:rsidRPr="00FA13D6" w:rsidRDefault="00477E71" w:rsidP="00F95FC7">
      <w:pPr>
        <w:numPr>
          <w:ilvl w:val="0"/>
          <w:numId w:val="4"/>
        </w:numPr>
        <w:pBdr>
          <w:top w:val="nil"/>
          <w:left w:val="nil"/>
          <w:bottom w:val="nil"/>
          <w:right w:val="nil"/>
          <w:between w:val="nil"/>
        </w:pBdr>
        <w:tabs>
          <w:tab w:val="left" w:pos="266"/>
        </w:tabs>
        <w:spacing w:line="360" w:lineRule="auto"/>
        <w:jc w:val="both"/>
        <w:rPr>
          <w:rFonts w:ascii="Verdana" w:hAnsi="Verdana"/>
          <w:color w:val="000000"/>
          <w:lang w:val="it-IT"/>
        </w:rPr>
      </w:pPr>
      <w:r w:rsidRPr="00FA13D6">
        <w:rPr>
          <w:rFonts w:ascii="Verdana" w:hAnsi="Verdana"/>
          <w:color w:val="000000"/>
          <w:lang w:val="it-IT"/>
        </w:rPr>
        <w:t xml:space="preserve">Nel caso in cui il candidato si avvalga dei titoli di preferenza di cui all’art.3, comma 1, lett. C), </w:t>
      </w:r>
      <w:proofErr w:type="spellStart"/>
      <w:r w:rsidRPr="00FA13D6">
        <w:rPr>
          <w:rFonts w:ascii="Verdana" w:hAnsi="Verdana"/>
          <w:color w:val="000000"/>
          <w:lang w:val="it-IT"/>
        </w:rPr>
        <w:t>nn</w:t>
      </w:r>
      <w:proofErr w:type="spellEnd"/>
      <w:r w:rsidRPr="00FA13D6">
        <w:rPr>
          <w:rFonts w:ascii="Verdana" w:hAnsi="Verdana"/>
          <w:color w:val="000000"/>
          <w:lang w:val="it-IT"/>
        </w:rPr>
        <w:t>. 10 (essere figli dei mutilati e degli invalidi di guerra ex combattenti), 11 (essere figli dei mutilati e degli invalidi per fatto di guerra) e 12 (essere figli dei mutilati e degli invalidi per servizio nel settore pubblico e privato</w:t>
      </w:r>
      <w:r w:rsidR="000D02C9" w:rsidRPr="00FA13D6">
        <w:rPr>
          <w:rFonts w:ascii="Verdana" w:hAnsi="Verdana"/>
          <w:color w:val="000000"/>
          <w:lang w:val="it-IT"/>
        </w:rPr>
        <w:t>), sarà necessaria la prestazione del consenso del genitore interessato,</w:t>
      </w:r>
      <w:r w:rsidR="00644623">
        <w:rPr>
          <w:rFonts w:ascii="Verdana" w:hAnsi="Verdana"/>
          <w:color w:val="000000"/>
          <w:lang w:val="it-IT"/>
        </w:rPr>
        <w:t xml:space="preserve"> se vivente,</w:t>
      </w:r>
      <w:r w:rsidR="000D02C9" w:rsidRPr="00FA13D6">
        <w:rPr>
          <w:rFonts w:ascii="Verdana" w:hAnsi="Verdana"/>
          <w:color w:val="000000"/>
          <w:lang w:val="it-IT"/>
        </w:rPr>
        <w:t xml:space="preserve"> in quanto dovranno essere trattati anche i suoi dati personali di natura comune e particolare.</w:t>
      </w:r>
    </w:p>
    <w:p w14:paraId="49E2F283" w14:textId="6E74462F" w:rsidR="00C921B8" w:rsidRPr="00FA13D6" w:rsidRDefault="00C921B8" w:rsidP="00C921B8">
      <w:pPr>
        <w:pStyle w:val="Paragrafoelenco"/>
        <w:numPr>
          <w:ilvl w:val="0"/>
          <w:numId w:val="7"/>
        </w:numPr>
        <w:pBdr>
          <w:top w:val="nil"/>
          <w:left w:val="nil"/>
          <w:bottom w:val="nil"/>
          <w:right w:val="nil"/>
          <w:between w:val="nil"/>
        </w:pBdr>
        <w:spacing w:line="360" w:lineRule="auto"/>
        <w:ind w:right="113"/>
        <w:rPr>
          <w:rFonts w:ascii="Verdana" w:hAnsi="Verdana"/>
          <w:color w:val="000000"/>
          <w:lang w:val="it-IT"/>
        </w:rPr>
      </w:pPr>
      <w:r w:rsidRPr="00FA13D6">
        <w:rPr>
          <w:rFonts w:ascii="Verdana" w:hAnsi="Verdana"/>
          <w:color w:val="000000"/>
          <w:lang w:val="it-IT"/>
        </w:rPr>
        <w:t xml:space="preserve">Gli aspiranti </w:t>
      </w:r>
      <w:r w:rsidR="00635391" w:rsidRPr="00FA13D6">
        <w:rPr>
          <w:rFonts w:ascii="Verdana" w:hAnsi="Verdana"/>
          <w:color w:val="000000"/>
          <w:lang w:val="it-IT"/>
        </w:rPr>
        <w:t>candidati</w:t>
      </w:r>
      <w:r w:rsidRPr="00FA13D6">
        <w:rPr>
          <w:rFonts w:ascii="Verdana" w:hAnsi="Verdana"/>
          <w:color w:val="000000"/>
          <w:lang w:val="it-IT"/>
        </w:rPr>
        <w:t xml:space="preserve">, al momento della presentazione della </w:t>
      </w:r>
      <w:proofErr w:type="gramStart"/>
      <w:r w:rsidRPr="00FA13D6">
        <w:rPr>
          <w:rFonts w:ascii="Verdana" w:hAnsi="Verdana"/>
          <w:color w:val="000000"/>
          <w:lang w:val="it-IT"/>
        </w:rPr>
        <w:t>domanda,  non</w:t>
      </w:r>
      <w:proofErr w:type="gramEnd"/>
      <w:r w:rsidRPr="00FA13D6">
        <w:rPr>
          <w:rFonts w:ascii="Verdana" w:hAnsi="Verdana"/>
          <w:color w:val="000000"/>
          <w:lang w:val="it-IT"/>
        </w:rPr>
        <w:t xml:space="preserve"> sono tenuti ad allegare alcuna ulteriore documentazione comprovante le suddette dichiarazioni in quanto i requisiti di ammissione possono essere autocertificati nella </w:t>
      </w:r>
      <w:r w:rsidRPr="00FA13D6">
        <w:rPr>
          <w:rFonts w:ascii="Verdana" w:hAnsi="Verdana"/>
          <w:color w:val="000000"/>
          <w:lang w:val="it-IT"/>
        </w:rPr>
        <w:lastRenderedPageBreak/>
        <w:t>domanda di partecipazione al concorso firmando in calce la stessa e allegando fotocopia del documento di identità</w:t>
      </w:r>
    </w:p>
    <w:p w14:paraId="3050131D" w14:textId="52518F99" w:rsidR="00C921B8" w:rsidRPr="00FA13D6" w:rsidRDefault="00C921B8" w:rsidP="00C921B8">
      <w:pPr>
        <w:pStyle w:val="Paragrafoelenco"/>
        <w:numPr>
          <w:ilvl w:val="0"/>
          <w:numId w:val="7"/>
        </w:numPr>
        <w:pBdr>
          <w:top w:val="nil"/>
          <w:left w:val="nil"/>
          <w:bottom w:val="nil"/>
          <w:right w:val="nil"/>
          <w:between w:val="nil"/>
        </w:pBdr>
        <w:spacing w:line="360" w:lineRule="auto"/>
        <w:ind w:right="113"/>
        <w:rPr>
          <w:rFonts w:ascii="Verdana" w:hAnsi="Verdana"/>
          <w:color w:val="000000"/>
          <w:lang w:val="it-IT"/>
        </w:rPr>
      </w:pPr>
      <w:r w:rsidRPr="00FA13D6">
        <w:rPr>
          <w:rFonts w:ascii="Verdana" w:hAnsi="Verdana"/>
          <w:color w:val="000000"/>
          <w:lang w:val="it-IT"/>
        </w:rPr>
        <w:t xml:space="preserve">L’amministrazione si riserva la facoltà di procedere alla verifica delle </w:t>
      </w:r>
      <w:proofErr w:type="spellStart"/>
      <w:r w:rsidRPr="00FA13D6">
        <w:rPr>
          <w:rFonts w:ascii="Verdana" w:hAnsi="Verdana"/>
          <w:color w:val="000000"/>
          <w:lang w:val="it-IT"/>
        </w:rPr>
        <w:t>dichiarazini</w:t>
      </w:r>
      <w:proofErr w:type="spellEnd"/>
      <w:r w:rsidRPr="00FA13D6">
        <w:rPr>
          <w:rFonts w:ascii="Verdana" w:hAnsi="Verdana"/>
          <w:color w:val="000000"/>
          <w:lang w:val="it-IT"/>
        </w:rPr>
        <w:t xml:space="preserve"> presentate anche nel corso della procedura concorsuale.</w:t>
      </w:r>
    </w:p>
    <w:p w14:paraId="1DFED194" w14:textId="1FEC0E5E" w:rsidR="00C921B8" w:rsidRPr="00FA13D6" w:rsidRDefault="00C921B8" w:rsidP="00C921B8">
      <w:pPr>
        <w:pStyle w:val="Paragrafoelenco"/>
        <w:numPr>
          <w:ilvl w:val="0"/>
          <w:numId w:val="7"/>
        </w:numPr>
        <w:pBdr>
          <w:top w:val="nil"/>
          <w:left w:val="nil"/>
          <w:bottom w:val="nil"/>
          <w:right w:val="nil"/>
          <w:between w:val="nil"/>
        </w:pBdr>
        <w:spacing w:line="360" w:lineRule="auto"/>
        <w:ind w:right="113"/>
        <w:rPr>
          <w:rFonts w:ascii="Verdana" w:hAnsi="Verdana"/>
          <w:color w:val="000000"/>
          <w:lang w:val="it-IT"/>
        </w:rPr>
      </w:pPr>
      <w:r w:rsidRPr="00FA13D6">
        <w:rPr>
          <w:rFonts w:ascii="Verdana" w:hAnsi="Verdana"/>
          <w:color w:val="000000"/>
          <w:lang w:val="it-IT"/>
        </w:rPr>
        <w:t xml:space="preserve">I titoli autocertificati per fruire dei benefici di "preferenza" di cui all’art. 5, commi 4 e 5, del D.P.R. n. 487/94 e </w:t>
      </w:r>
      <w:proofErr w:type="spellStart"/>
      <w:r w:rsidRPr="00FA13D6">
        <w:rPr>
          <w:rFonts w:ascii="Verdana" w:hAnsi="Verdana"/>
          <w:color w:val="000000"/>
          <w:lang w:val="it-IT"/>
        </w:rPr>
        <w:t>s.m.i.</w:t>
      </w:r>
      <w:proofErr w:type="spellEnd"/>
      <w:r w:rsidRPr="00FA13D6">
        <w:rPr>
          <w:rFonts w:ascii="Verdana" w:hAnsi="Verdana"/>
          <w:color w:val="000000"/>
          <w:lang w:val="it-IT"/>
        </w:rPr>
        <w:t xml:space="preserve">, in caso di posizionamento </w:t>
      </w:r>
      <w:r w:rsidRPr="00FA13D6">
        <w:rPr>
          <w:rFonts w:ascii="Verdana" w:hAnsi="Verdana"/>
          <w:i/>
          <w:iCs/>
          <w:color w:val="000000"/>
          <w:lang w:val="it-IT"/>
        </w:rPr>
        <w:t>ex aequo</w:t>
      </w:r>
      <w:r w:rsidRPr="00FA13D6">
        <w:rPr>
          <w:rFonts w:ascii="Verdana" w:hAnsi="Verdana"/>
          <w:color w:val="000000"/>
          <w:lang w:val="it-IT"/>
        </w:rPr>
        <w:t xml:space="preserve"> nella graduatoria di merito al termine delle prove d’esame, devono essere posseduti dai candidati alla data di scadenza del termine stabilito nel presente bando per la presentazione delle domande di ammissione al concorso stesso.</w:t>
      </w:r>
    </w:p>
    <w:p w14:paraId="0568C5FD" w14:textId="77777777" w:rsidR="004921BC" w:rsidRPr="00FA13D6" w:rsidRDefault="004921BC" w:rsidP="004921BC">
      <w:pPr>
        <w:pStyle w:val="Paragrafoelenco"/>
        <w:numPr>
          <w:ilvl w:val="0"/>
          <w:numId w:val="7"/>
        </w:numPr>
        <w:pBdr>
          <w:top w:val="nil"/>
          <w:left w:val="nil"/>
          <w:bottom w:val="nil"/>
          <w:right w:val="nil"/>
          <w:between w:val="nil"/>
        </w:pBdr>
        <w:spacing w:line="360" w:lineRule="auto"/>
        <w:rPr>
          <w:rFonts w:ascii="Verdana" w:hAnsi="Verdana"/>
          <w:color w:val="000000"/>
          <w:lang w:val="it-IT"/>
        </w:rPr>
      </w:pPr>
      <w:r w:rsidRPr="00FA13D6">
        <w:rPr>
          <w:rFonts w:ascii="Verdana" w:hAnsi="Verdana"/>
          <w:color w:val="000000"/>
          <w:lang w:val="it-IT"/>
        </w:rPr>
        <w:t xml:space="preserve">Anche il possesso dei citati titoli di preferenza </w:t>
      </w:r>
      <w:proofErr w:type="spellStart"/>
      <w:r w:rsidRPr="00FA13D6">
        <w:rPr>
          <w:rFonts w:ascii="Verdana" w:hAnsi="Verdana"/>
          <w:color w:val="000000"/>
          <w:lang w:val="it-IT"/>
        </w:rPr>
        <w:t>dovra</w:t>
      </w:r>
      <w:proofErr w:type="spellEnd"/>
      <w:r w:rsidRPr="00FA13D6">
        <w:rPr>
          <w:rFonts w:ascii="Verdana" w:hAnsi="Verdana"/>
          <w:color w:val="000000"/>
          <w:lang w:val="it-IT"/>
        </w:rPr>
        <w:t>̀ essere autocertificato ai sensi del D.P.R. n. 445/2000 in sede di domanda di partecipazione al concorso.</w:t>
      </w:r>
    </w:p>
    <w:p w14:paraId="4D58362C" w14:textId="77777777" w:rsidR="004921BC" w:rsidRPr="00FA13D6" w:rsidRDefault="004921BC" w:rsidP="004921BC">
      <w:pPr>
        <w:pStyle w:val="Paragrafoelenco"/>
        <w:numPr>
          <w:ilvl w:val="0"/>
          <w:numId w:val="7"/>
        </w:numPr>
        <w:pBdr>
          <w:top w:val="nil"/>
          <w:left w:val="nil"/>
          <w:bottom w:val="nil"/>
          <w:right w:val="nil"/>
          <w:between w:val="nil"/>
        </w:pBdr>
        <w:spacing w:line="360" w:lineRule="auto"/>
        <w:ind w:right="116"/>
        <w:rPr>
          <w:rFonts w:ascii="Verdana" w:hAnsi="Verdana"/>
          <w:color w:val="000000"/>
          <w:lang w:val="it-IT"/>
        </w:rPr>
      </w:pPr>
      <w:r w:rsidRPr="00FA13D6">
        <w:rPr>
          <w:rFonts w:ascii="Verdana" w:hAnsi="Verdana"/>
          <w:color w:val="000000"/>
          <w:lang w:val="it-IT"/>
        </w:rPr>
        <w:t>Non potranno essere prese in considerazione le certificazioni o le relative dichiarazioni sostitutive attestanti il possesso di titoli prodotti oltre il termine di scadenza del bando.</w:t>
      </w:r>
    </w:p>
    <w:p w14:paraId="71D98105" w14:textId="790A8BEC" w:rsidR="00477E71" w:rsidRPr="00FA13D6" w:rsidRDefault="004921BC" w:rsidP="00C921B8">
      <w:pPr>
        <w:pStyle w:val="Paragrafoelenco"/>
        <w:numPr>
          <w:ilvl w:val="0"/>
          <w:numId w:val="7"/>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I candidati dovranno apporre in calce alla domanda, a pena di nullità della stessa e conseguente loro esclusione</w:t>
      </w:r>
      <w:r w:rsidR="00635391" w:rsidRPr="00FA13D6">
        <w:rPr>
          <w:rFonts w:ascii="Verdana" w:hAnsi="Verdana"/>
          <w:color w:val="000000"/>
          <w:lang w:val="it-IT"/>
        </w:rPr>
        <w:t xml:space="preserve"> </w:t>
      </w:r>
      <w:r w:rsidRPr="00FA13D6">
        <w:rPr>
          <w:rFonts w:ascii="Verdana" w:hAnsi="Verdana"/>
          <w:color w:val="000000"/>
          <w:lang w:val="it-IT"/>
        </w:rPr>
        <w:t>dalla procedura, la data e la propria firma non autenticata, in conformità a quanto disposto dal vigente art. 39 del d.p.r. n. 445 del 28 dicembre 2000,</w:t>
      </w:r>
      <w:r w:rsidR="00BF1D72">
        <w:rPr>
          <w:rFonts w:ascii="Verdana" w:hAnsi="Verdana"/>
          <w:color w:val="000000"/>
          <w:lang w:val="it-IT"/>
        </w:rPr>
        <w:t xml:space="preserve"> </w:t>
      </w:r>
      <w:r w:rsidRPr="00FA13D6">
        <w:rPr>
          <w:rFonts w:ascii="Verdana" w:hAnsi="Verdana"/>
          <w:color w:val="000000"/>
          <w:lang w:val="it-IT"/>
        </w:rPr>
        <w:t>allegando fotocopia di un documento di identità in corso di validità.</w:t>
      </w:r>
    </w:p>
    <w:p w14:paraId="593F22CF" w14:textId="1B700C0A" w:rsidR="004921BC" w:rsidRPr="00FA13D6" w:rsidRDefault="004921BC" w:rsidP="00C921B8">
      <w:pPr>
        <w:pStyle w:val="Paragrafoelenco"/>
        <w:numPr>
          <w:ilvl w:val="0"/>
          <w:numId w:val="7"/>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Il candidato ha inoltre l’obbligo di comunicare eventuali variazioni di indirizzo e</w:t>
      </w:r>
      <w:r w:rsidR="0034656E" w:rsidRPr="00FA13D6">
        <w:rPr>
          <w:rFonts w:ascii="Verdana" w:hAnsi="Verdana"/>
          <w:color w:val="000000"/>
          <w:lang w:val="it-IT"/>
        </w:rPr>
        <w:t>/</w:t>
      </w:r>
      <w:r w:rsidRPr="00FA13D6">
        <w:rPr>
          <w:rFonts w:ascii="Verdana" w:hAnsi="Verdana"/>
          <w:color w:val="000000"/>
          <w:lang w:val="it-IT"/>
        </w:rPr>
        <w:t>o di recapito.</w:t>
      </w:r>
    </w:p>
    <w:p w14:paraId="348AA66A" w14:textId="44F25263" w:rsidR="0034656E" w:rsidRPr="00FA13D6" w:rsidRDefault="0034656E" w:rsidP="00C921B8">
      <w:pPr>
        <w:pStyle w:val="Paragrafoelenco"/>
        <w:numPr>
          <w:ilvl w:val="0"/>
          <w:numId w:val="7"/>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Oltre la scadenza dei termini di presentazione della domanda non è ammessa la regolarizzazione della stessa da parte dei candidati che abbiano omesso, in tutto o in parte, anche una sola delle dichiarazioni prescritte.</w:t>
      </w:r>
    </w:p>
    <w:p w14:paraId="1F4F6786" w14:textId="19987A1A" w:rsidR="0034656E" w:rsidRPr="00FA13D6" w:rsidRDefault="00635391" w:rsidP="00C921B8">
      <w:pPr>
        <w:pStyle w:val="Paragrafoelenco"/>
        <w:numPr>
          <w:ilvl w:val="0"/>
          <w:numId w:val="7"/>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 xml:space="preserve"> </w:t>
      </w:r>
      <w:r w:rsidR="0034656E" w:rsidRPr="00FA13D6">
        <w:rPr>
          <w:rFonts w:ascii="Verdana" w:hAnsi="Verdana"/>
          <w:color w:val="000000"/>
          <w:lang w:val="it-IT"/>
        </w:rPr>
        <w:t>Alla domanda di partecipazione al concorso dovrà essere allegato un curriculum contenente tutte le informazioni sulla formazione professionale e culturale del candidato.</w:t>
      </w:r>
    </w:p>
    <w:p w14:paraId="057CB323" w14:textId="01A6F947" w:rsidR="0034656E" w:rsidRPr="00FA13D6" w:rsidRDefault="00635391" w:rsidP="00C921B8">
      <w:pPr>
        <w:pStyle w:val="Paragrafoelenco"/>
        <w:numPr>
          <w:ilvl w:val="0"/>
          <w:numId w:val="7"/>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 xml:space="preserve"> </w:t>
      </w:r>
      <w:r w:rsidR="0034656E" w:rsidRPr="00FA13D6">
        <w:rPr>
          <w:rFonts w:ascii="Verdana" w:hAnsi="Verdana"/>
          <w:color w:val="000000"/>
          <w:lang w:val="it-IT"/>
        </w:rPr>
        <w:t>Valutazione dei tit</w:t>
      </w:r>
      <w:r w:rsidRPr="00FA13D6">
        <w:rPr>
          <w:rFonts w:ascii="Verdana" w:hAnsi="Verdana"/>
          <w:color w:val="000000"/>
          <w:lang w:val="it-IT"/>
        </w:rPr>
        <w:t>o</w:t>
      </w:r>
      <w:r w:rsidR="0034656E" w:rsidRPr="00FA13D6">
        <w:rPr>
          <w:rFonts w:ascii="Verdana" w:hAnsi="Verdana"/>
          <w:color w:val="000000"/>
          <w:lang w:val="it-IT"/>
        </w:rPr>
        <w:t>li e delle esperienze professionali:</w:t>
      </w:r>
    </w:p>
    <w:p w14:paraId="3B6E4F88" w14:textId="700AB1A3" w:rsidR="0034656E" w:rsidRPr="00FA13D6" w:rsidRDefault="0034656E" w:rsidP="0034656E">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Titoli di studio ulteriori rispetto a quello previsto per l’acceso al Concorso;</w:t>
      </w:r>
    </w:p>
    <w:p w14:paraId="654D9AA5" w14:textId="00EAA588" w:rsidR="0034656E" w:rsidRPr="00FA13D6" w:rsidRDefault="0034656E" w:rsidP="0034656E">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 xml:space="preserve">Attestati di frequenza a corsi inerenti </w:t>
      </w:r>
      <w:proofErr w:type="gramStart"/>
      <w:r w:rsidRPr="00FA13D6">
        <w:rPr>
          <w:rFonts w:ascii="Verdana" w:hAnsi="Verdana"/>
          <w:color w:val="000000"/>
          <w:lang w:val="it-IT"/>
        </w:rPr>
        <w:t>la</w:t>
      </w:r>
      <w:proofErr w:type="gramEnd"/>
      <w:r w:rsidRPr="00FA13D6">
        <w:rPr>
          <w:rFonts w:ascii="Verdana" w:hAnsi="Verdana"/>
          <w:color w:val="000000"/>
          <w:lang w:val="it-IT"/>
        </w:rPr>
        <w:t xml:space="preserve"> formazione o di informatica;</w:t>
      </w:r>
    </w:p>
    <w:p w14:paraId="44DCFB8B" w14:textId="2EEEEDCA" w:rsidR="0034656E" w:rsidRPr="00FA13D6" w:rsidRDefault="0034656E" w:rsidP="0034656E">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Esperienze lavorative/stage</w:t>
      </w:r>
      <w:r w:rsidR="003E3D69">
        <w:rPr>
          <w:rFonts w:ascii="Verdana" w:hAnsi="Verdana"/>
          <w:color w:val="000000"/>
          <w:lang w:val="it-IT"/>
        </w:rPr>
        <w:t xml:space="preserve"> </w:t>
      </w:r>
      <w:r w:rsidRPr="00FA13D6">
        <w:rPr>
          <w:rFonts w:ascii="Verdana" w:hAnsi="Verdana"/>
          <w:color w:val="000000"/>
          <w:lang w:val="it-IT"/>
        </w:rPr>
        <w:t>anche in somministrazione in posizione di addetta all’organizzazione e strutturazione di corsi di formazione nell’ente banditore;</w:t>
      </w:r>
    </w:p>
    <w:p w14:paraId="5E054A87" w14:textId="073FC64E" w:rsidR="0034656E" w:rsidRPr="00FA13D6" w:rsidRDefault="0034656E" w:rsidP="0034656E">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Di</w:t>
      </w:r>
      <w:r w:rsidR="005C6861" w:rsidRPr="00FA13D6">
        <w:rPr>
          <w:rFonts w:ascii="Verdana" w:hAnsi="Verdana"/>
          <w:color w:val="000000"/>
          <w:lang w:val="it-IT"/>
        </w:rPr>
        <w:t>chiarazioni di livello comprovanti la conoscenza di lingue straniere;</w:t>
      </w:r>
    </w:p>
    <w:p w14:paraId="34A758A2" w14:textId="35A1B867" w:rsidR="005C6861" w:rsidRPr="00FA13D6" w:rsidRDefault="005C6861" w:rsidP="005C6861">
      <w:pPr>
        <w:pStyle w:val="Paragrafoelenco"/>
        <w:pBdr>
          <w:top w:val="nil"/>
          <w:left w:val="nil"/>
          <w:bottom w:val="nil"/>
          <w:right w:val="nil"/>
          <w:between w:val="nil"/>
        </w:pBdr>
        <w:tabs>
          <w:tab w:val="left" w:pos="266"/>
        </w:tabs>
        <w:spacing w:before="25" w:line="360" w:lineRule="auto"/>
        <w:ind w:firstLine="0"/>
        <w:rPr>
          <w:rFonts w:ascii="Verdana" w:hAnsi="Verdana"/>
          <w:color w:val="000000"/>
          <w:lang w:val="it-IT"/>
        </w:rPr>
      </w:pPr>
      <w:r w:rsidRPr="00FA13D6">
        <w:rPr>
          <w:rFonts w:ascii="Verdana" w:hAnsi="Verdana"/>
          <w:color w:val="000000"/>
          <w:lang w:val="it-IT"/>
        </w:rPr>
        <w:t>Al fine della valutazione dei titoli di studio, degli attestati di frequenza e delle certificazioni delle precedenti esperienze lavorative ogni candidato è tenuto ad indicare nella domanda di partecipazione:</w:t>
      </w:r>
    </w:p>
    <w:p w14:paraId="182C0CF5" w14:textId="18951AFB" w:rsidR="005C6861" w:rsidRPr="00FA13D6" w:rsidRDefault="005C6861" w:rsidP="0034656E">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lastRenderedPageBreak/>
        <w:t>Il titolo di studio richiesto con l’indicazione esatta del diploma, dell’anno in cui è stato conseguito, dell’Istituto che lo ha rilasciato e del voto riportato (allegando copia del relativo documento o specifica autocertificazione);</w:t>
      </w:r>
    </w:p>
    <w:p w14:paraId="1E6FF677" w14:textId="61F30353" w:rsidR="008766C5" w:rsidRPr="00FA13D6" w:rsidRDefault="005C6861" w:rsidP="008766C5">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Gli eventuali attestati di frequenza a corsi di qualificazione e/o specializzazi</w:t>
      </w:r>
      <w:r w:rsidR="008766C5" w:rsidRPr="00FA13D6">
        <w:rPr>
          <w:rFonts w:ascii="Verdana" w:hAnsi="Verdana"/>
          <w:color w:val="000000"/>
          <w:lang w:val="it-IT"/>
        </w:rPr>
        <w:t>o</w:t>
      </w:r>
      <w:r w:rsidRPr="00FA13D6">
        <w:rPr>
          <w:rFonts w:ascii="Verdana" w:hAnsi="Verdana"/>
          <w:color w:val="000000"/>
          <w:lang w:val="it-IT"/>
        </w:rPr>
        <w:t xml:space="preserve">ne conseguiti (da allegare </w:t>
      </w:r>
      <w:r w:rsidR="008766C5" w:rsidRPr="00FA13D6">
        <w:rPr>
          <w:rFonts w:ascii="Verdana" w:hAnsi="Verdana"/>
          <w:color w:val="000000"/>
          <w:lang w:val="it-IT"/>
        </w:rPr>
        <w:t>in copia) o esami sostenuti in corsi di laurea, specificando in modo particolare la natura e l’oggetto dei corsi, gli istituti che li hanno rilasciati, le sedi dei corsi, la loro durata.</w:t>
      </w:r>
    </w:p>
    <w:p w14:paraId="1564B0F1" w14:textId="37536458" w:rsidR="008766C5" w:rsidRPr="00FA13D6" w:rsidRDefault="008766C5" w:rsidP="008766C5">
      <w:pPr>
        <w:pStyle w:val="Paragrafoelenco"/>
        <w:numPr>
          <w:ilvl w:val="1"/>
          <w:numId w:val="4"/>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Le eventuali esperienze lavorative/stage fatte in precedenza o in atto al momento della presentazione della domanda (da documentare allegando dichiarazione del datore di lavoro)</w:t>
      </w:r>
      <w:r w:rsidR="001D15FD" w:rsidRPr="00FA13D6">
        <w:rPr>
          <w:rFonts w:ascii="Verdana" w:hAnsi="Verdana"/>
          <w:color w:val="000000"/>
          <w:lang w:val="it-IT"/>
        </w:rPr>
        <w:t xml:space="preserve"> </w:t>
      </w:r>
    </w:p>
    <w:p w14:paraId="28B7E5F5" w14:textId="77777777" w:rsidR="00E20F80" w:rsidRPr="00FA13D6" w:rsidRDefault="00E20F80" w:rsidP="00235FEE">
      <w:pPr>
        <w:pBdr>
          <w:top w:val="nil"/>
          <w:left w:val="nil"/>
          <w:bottom w:val="nil"/>
          <w:right w:val="nil"/>
          <w:between w:val="nil"/>
        </w:pBdr>
        <w:spacing w:before="1" w:line="360" w:lineRule="auto"/>
        <w:rPr>
          <w:rFonts w:ascii="Verdana" w:hAnsi="Verdana"/>
          <w:color w:val="000000"/>
          <w:lang w:val="it-IT"/>
        </w:rPr>
      </w:pPr>
    </w:p>
    <w:p w14:paraId="31FDB4CE" w14:textId="77777777" w:rsidR="00E20F80" w:rsidRPr="00FA13D6" w:rsidRDefault="005D3913" w:rsidP="00235FEE">
      <w:pPr>
        <w:pStyle w:val="Titolo1"/>
        <w:spacing w:line="360" w:lineRule="auto"/>
        <w:ind w:firstLine="152"/>
        <w:rPr>
          <w:rFonts w:ascii="Verdana" w:hAnsi="Verdana"/>
          <w:sz w:val="22"/>
          <w:szCs w:val="22"/>
          <w:lang w:val="it-IT"/>
        </w:rPr>
      </w:pPr>
      <w:r w:rsidRPr="00FA13D6">
        <w:rPr>
          <w:rFonts w:ascii="Verdana" w:hAnsi="Verdana"/>
          <w:sz w:val="22"/>
          <w:szCs w:val="22"/>
          <w:lang w:val="it-IT"/>
        </w:rPr>
        <w:t>ART. 4 - ESCLUSIONE DAL CONCORSO</w:t>
      </w:r>
    </w:p>
    <w:p w14:paraId="3FCD8DB3" w14:textId="021FA8D7" w:rsidR="008766C5" w:rsidRPr="00FA13D6" w:rsidRDefault="005D3913" w:rsidP="00235FEE">
      <w:pPr>
        <w:pBdr>
          <w:top w:val="nil"/>
          <w:left w:val="nil"/>
          <w:bottom w:val="nil"/>
          <w:right w:val="nil"/>
          <w:between w:val="nil"/>
        </w:pBdr>
        <w:spacing w:before="1" w:line="360" w:lineRule="auto"/>
        <w:ind w:left="152" w:right="111"/>
        <w:jc w:val="both"/>
        <w:rPr>
          <w:rFonts w:ascii="Verdana" w:hAnsi="Verdana"/>
          <w:color w:val="000000"/>
          <w:lang w:val="it-IT"/>
        </w:rPr>
      </w:pPr>
      <w:r w:rsidRPr="00FA13D6">
        <w:rPr>
          <w:rFonts w:ascii="Verdana" w:hAnsi="Verdana"/>
          <w:color w:val="000000"/>
          <w:lang w:val="it-IT"/>
        </w:rPr>
        <w:t xml:space="preserve">L'esclusione dal concorso per difetto dei requisiti prescritti </w:t>
      </w:r>
      <w:r w:rsidR="00A11014" w:rsidRPr="00FA13D6">
        <w:rPr>
          <w:rFonts w:ascii="Verdana" w:hAnsi="Verdana"/>
          <w:color w:val="000000"/>
          <w:lang w:val="it-IT"/>
        </w:rPr>
        <w:t>sarà</w:t>
      </w:r>
      <w:r w:rsidRPr="00FA13D6">
        <w:rPr>
          <w:rFonts w:ascii="Verdana" w:hAnsi="Verdana"/>
          <w:color w:val="000000"/>
          <w:lang w:val="it-IT"/>
        </w:rPr>
        <w:t xml:space="preserve">̀ comunicata </w:t>
      </w:r>
      <w:r w:rsidR="008766C5" w:rsidRPr="00FA13D6">
        <w:rPr>
          <w:rFonts w:ascii="Verdana" w:hAnsi="Verdana"/>
          <w:color w:val="000000"/>
          <w:lang w:val="it-IT"/>
        </w:rPr>
        <w:t xml:space="preserve">a mezzo lettera raccomandata </w:t>
      </w:r>
      <w:proofErr w:type="spellStart"/>
      <w:r w:rsidR="008766C5" w:rsidRPr="00FA13D6">
        <w:rPr>
          <w:rFonts w:ascii="Verdana" w:hAnsi="Verdana"/>
          <w:color w:val="000000"/>
          <w:lang w:val="it-IT"/>
        </w:rPr>
        <w:t>a.r.</w:t>
      </w:r>
      <w:proofErr w:type="spellEnd"/>
      <w:r w:rsidR="008766C5" w:rsidRPr="00FA13D6">
        <w:rPr>
          <w:rFonts w:ascii="Verdana" w:hAnsi="Verdana"/>
          <w:color w:val="000000"/>
          <w:lang w:val="it-IT"/>
        </w:rPr>
        <w:t xml:space="preserve"> o con invio di comunicazione mediante posta elettronica certificata all’indirizzo indicato dal candidato nella domanda.</w:t>
      </w:r>
    </w:p>
    <w:p w14:paraId="6987FCB7" w14:textId="77777777" w:rsidR="008766C5" w:rsidRPr="00FA13D6" w:rsidRDefault="008766C5" w:rsidP="00235FEE">
      <w:pPr>
        <w:pBdr>
          <w:top w:val="nil"/>
          <w:left w:val="nil"/>
          <w:bottom w:val="nil"/>
          <w:right w:val="nil"/>
          <w:between w:val="nil"/>
        </w:pBdr>
        <w:spacing w:before="1" w:line="360" w:lineRule="auto"/>
        <w:ind w:left="152" w:right="111"/>
        <w:jc w:val="both"/>
        <w:rPr>
          <w:rFonts w:ascii="Verdana" w:hAnsi="Verdana"/>
          <w:color w:val="000000"/>
          <w:lang w:val="it-IT"/>
        </w:rPr>
      </w:pPr>
    </w:p>
    <w:p w14:paraId="6F083D56" w14:textId="0746A2F8" w:rsidR="008F761C" w:rsidRPr="00FA13D6" w:rsidRDefault="008F761C" w:rsidP="008F761C">
      <w:pPr>
        <w:pStyle w:val="Titolo1"/>
        <w:spacing w:before="90" w:line="360" w:lineRule="auto"/>
        <w:ind w:firstLine="152"/>
        <w:jc w:val="left"/>
        <w:rPr>
          <w:rFonts w:ascii="Verdana" w:hAnsi="Verdana"/>
          <w:sz w:val="22"/>
          <w:szCs w:val="22"/>
          <w:lang w:val="it-IT"/>
        </w:rPr>
      </w:pPr>
      <w:r w:rsidRPr="00FA13D6">
        <w:rPr>
          <w:rFonts w:ascii="Verdana" w:hAnsi="Verdana"/>
          <w:sz w:val="22"/>
          <w:szCs w:val="22"/>
          <w:lang w:val="it-IT"/>
        </w:rPr>
        <w:t>ART. 5 – PRESELEZIONE</w:t>
      </w:r>
    </w:p>
    <w:p w14:paraId="4B10AF69" w14:textId="10617ABC" w:rsidR="008F761C" w:rsidRPr="00FA13D6" w:rsidRDefault="008F761C" w:rsidP="008F761C">
      <w:pPr>
        <w:pStyle w:val="Titolo1"/>
        <w:numPr>
          <w:ilvl w:val="0"/>
          <w:numId w:val="9"/>
        </w:numPr>
        <w:spacing w:before="90" w:line="360" w:lineRule="auto"/>
        <w:jc w:val="left"/>
        <w:rPr>
          <w:rFonts w:ascii="Verdana" w:hAnsi="Verdana"/>
          <w:b w:val="0"/>
          <w:bCs w:val="0"/>
          <w:sz w:val="22"/>
          <w:szCs w:val="22"/>
          <w:lang w:val="it-IT"/>
        </w:rPr>
      </w:pPr>
      <w:r w:rsidRPr="00FA13D6">
        <w:rPr>
          <w:rFonts w:ascii="Verdana" w:hAnsi="Verdana"/>
          <w:b w:val="0"/>
          <w:bCs w:val="0"/>
          <w:sz w:val="22"/>
          <w:szCs w:val="22"/>
          <w:lang w:val="it-IT"/>
        </w:rPr>
        <w:t>La commissione esaminatrice, nel caso in cui dovessero pervenire oltre 20 domande, potrà procedere allo svolgimento di una prova preselettiva scritta a risposta multipla sulle materie indicate dal bando.</w:t>
      </w:r>
    </w:p>
    <w:p w14:paraId="06AE348C" w14:textId="5D21B1EB" w:rsidR="008F761C" w:rsidRPr="00FA13D6" w:rsidRDefault="008F761C" w:rsidP="008F761C">
      <w:pPr>
        <w:pStyle w:val="Titolo1"/>
        <w:numPr>
          <w:ilvl w:val="0"/>
          <w:numId w:val="9"/>
        </w:numPr>
        <w:spacing w:before="90" w:line="360" w:lineRule="auto"/>
        <w:jc w:val="left"/>
        <w:rPr>
          <w:rFonts w:ascii="Verdana" w:hAnsi="Verdana"/>
          <w:b w:val="0"/>
          <w:bCs w:val="0"/>
          <w:sz w:val="22"/>
          <w:szCs w:val="22"/>
          <w:lang w:val="it-IT"/>
        </w:rPr>
      </w:pPr>
      <w:r w:rsidRPr="00FA13D6">
        <w:rPr>
          <w:rFonts w:ascii="Verdana" w:hAnsi="Verdana"/>
          <w:b w:val="0"/>
          <w:bCs w:val="0"/>
          <w:sz w:val="22"/>
          <w:szCs w:val="22"/>
          <w:lang w:val="it-IT"/>
        </w:rPr>
        <w:t>Accederanno alla prova scritta del concorso i candidati che abbiano raggiunto il punteggio del 70% di risposte esatte e, in ordine di punteggio conseguito, fino al numero massimo di 20 candidati.</w:t>
      </w:r>
    </w:p>
    <w:p w14:paraId="55D342BF" w14:textId="77777777" w:rsidR="008F761C" w:rsidRPr="00FA13D6" w:rsidRDefault="008F761C" w:rsidP="008F761C">
      <w:pPr>
        <w:pStyle w:val="Titolo1"/>
        <w:spacing w:before="90" w:line="360" w:lineRule="auto"/>
        <w:ind w:left="664"/>
        <w:jc w:val="left"/>
        <w:rPr>
          <w:rFonts w:ascii="Verdana" w:hAnsi="Verdana"/>
          <w:b w:val="0"/>
          <w:bCs w:val="0"/>
          <w:sz w:val="22"/>
          <w:szCs w:val="22"/>
          <w:lang w:val="it-IT"/>
        </w:rPr>
      </w:pPr>
    </w:p>
    <w:p w14:paraId="25EAFC85" w14:textId="33DDC029" w:rsidR="008F761C" w:rsidRPr="00FA13D6" w:rsidRDefault="008F761C" w:rsidP="008F761C">
      <w:pPr>
        <w:pStyle w:val="Titolo1"/>
        <w:spacing w:before="90" w:line="360" w:lineRule="auto"/>
        <w:ind w:firstLine="152"/>
        <w:jc w:val="left"/>
        <w:rPr>
          <w:rFonts w:ascii="Verdana" w:hAnsi="Verdana"/>
          <w:sz w:val="22"/>
          <w:szCs w:val="22"/>
          <w:lang w:val="it-IT"/>
        </w:rPr>
      </w:pPr>
      <w:r w:rsidRPr="00FA13D6">
        <w:rPr>
          <w:rFonts w:ascii="Verdana" w:hAnsi="Verdana"/>
          <w:sz w:val="22"/>
          <w:szCs w:val="22"/>
          <w:lang w:val="it-IT"/>
        </w:rPr>
        <w:t>ART. 6 – PROVE D’ESAME</w:t>
      </w:r>
    </w:p>
    <w:p w14:paraId="0D7980AD" w14:textId="2371297B" w:rsidR="008F761C" w:rsidRPr="00FA13D6" w:rsidRDefault="008F761C" w:rsidP="008F761C">
      <w:pPr>
        <w:pStyle w:val="Paragrafoelenco"/>
        <w:numPr>
          <w:ilvl w:val="0"/>
          <w:numId w:val="10"/>
        </w:numPr>
        <w:pBdr>
          <w:top w:val="nil"/>
          <w:left w:val="nil"/>
          <w:bottom w:val="nil"/>
          <w:right w:val="nil"/>
          <w:between w:val="nil"/>
        </w:pBdr>
        <w:spacing w:line="360" w:lineRule="auto"/>
        <w:rPr>
          <w:rFonts w:ascii="Verdana" w:hAnsi="Verdana"/>
          <w:color w:val="000000"/>
          <w:lang w:val="it-IT"/>
        </w:rPr>
      </w:pPr>
      <w:r w:rsidRPr="00FA13D6">
        <w:rPr>
          <w:rFonts w:ascii="Verdana" w:hAnsi="Verdana"/>
          <w:color w:val="000000"/>
          <w:lang w:val="it-IT"/>
        </w:rPr>
        <w:t xml:space="preserve">Le prove d’esame </w:t>
      </w:r>
      <w:r w:rsidR="000824EF" w:rsidRPr="00FA13D6">
        <w:rPr>
          <w:rFonts w:ascii="Verdana" w:hAnsi="Verdana"/>
          <w:color w:val="000000"/>
          <w:lang w:val="it-IT"/>
        </w:rPr>
        <w:t>saranno articolate</w:t>
      </w:r>
      <w:r w:rsidRPr="00FA13D6">
        <w:rPr>
          <w:rFonts w:ascii="Verdana" w:hAnsi="Verdana"/>
          <w:color w:val="000000"/>
          <w:lang w:val="it-IT"/>
        </w:rPr>
        <w:t xml:space="preserve"> in una prova scritta e in una prova orale.</w:t>
      </w:r>
    </w:p>
    <w:p w14:paraId="6C4DA739" w14:textId="298C073F" w:rsidR="0016058E" w:rsidRPr="00FA13D6" w:rsidRDefault="008F761C" w:rsidP="0016058E">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La prova scritta sarà volta a verificare le conoscenze dei candidati sulle seguenti materie: nozioni di diritto amministrativo e organizzazione amministrativa;</w:t>
      </w:r>
      <w:r w:rsidR="0016058E" w:rsidRPr="00FA13D6">
        <w:rPr>
          <w:rFonts w:ascii="Verdana" w:hAnsi="Verdana"/>
          <w:color w:val="000000"/>
          <w:lang w:val="it-IT"/>
        </w:rPr>
        <w:t xml:space="preserve"> ordinamento professionale dei Geom</w:t>
      </w:r>
      <w:r w:rsidR="001C020B">
        <w:rPr>
          <w:rFonts w:ascii="Verdana" w:hAnsi="Verdana"/>
          <w:color w:val="000000"/>
          <w:lang w:val="it-IT"/>
        </w:rPr>
        <w:t>et</w:t>
      </w:r>
      <w:r w:rsidR="0016058E" w:rsidRPr="00FA13D6">
        <w:rPr>
          <w:rFonts w:ascii="Verdana" w:hAnsi="Verdana"/>
          <w:color w:val="000000"/>
          <w:lang w:val="it-IT"/>
        </w:rPr>
        <w:t xml:space="preserve">ri e Geometri Laureati, comprese nozioni di deontologia, disciplina della formazione dell’iscritto all’Albo e procedimenti disciplinari; </w:t>
      </w:r>
      <w:r w:rsidR="00DC2F78">
        <w:rPr>
          <w:rFonts w:ascii="Verdana" w:hAnsi="Verdana"/>
          <w:color w:val="000000"/>
          <w:lang w:val="it-IT"/>
        </w:rPr>
        <w:t>disciplina previdenziale dei geometri</w:t>
      </w:r>
      <w:r w:rsidR="0016058E" w:rsidRPr="00FA13D6">
        <w:rPr>
          <w:rFonts w:ascii="Verdana" w:hAnsi="Verdana"/>
          <w:color w:val="000000"/>
          <w:lang w:val="it-IT"/>
        </w:rPr>
        <w:t>;</w:t>
      </w:r>
      <w:r w:rsidR="00DC2F78">
        <w:rPr>
          <w:rFonts w:ascii="Verdana" w:hAnsi="Verdana"/>
          <w:color w:val="000000"/>
          <w:lang w:val="it-IT"/>
        </w:rPr>
        <w:t xml:space="preserve"> norme sul pubblico impiego;</w:t>
      </w:r>
      <w:r w:rsidR="0016058E" w:rsidRPr="00FA13D6">
        <w:rPr>
          <w:rFonts w:ascii="Verdana" w:hAnsi="Verdana"/>
          <w:color w:val="000000"/>
          <w:lang w:val="it-IT"/>
        </w:rPr>
        <w:t xml:space="preserve"> disciplina della sicurezza sul lavoro e della privacy; disciplina dell’accesso agli atti, amministrazione trasparente, anticorruzione e pari opportunità;</w:t>
      </w:r>
    </w:p>
    <w:p w14:paraId="47177B13" w14:textId="77777777" w:rsidR="0074432E" w:rsidRDefault="0074432E" w:rsidP="0016058E">
      <w:pPr>
        <w:pStyle w:val="Paragrafoelenco"/>
        <w:pBdr>
          <w:top w:val="nil"/>
          <w:left w:val="nil"/>
          <w:bottom w:val="nil"/>
          <w:right w:val="nil"/>
          <w:between w:val="nil"/>
        </w:pBdr>
        <w:tabs>
          <w:tab w:val="left" w:pos="266"/>
        </w:tabs>
        <w:spacing w:before="25" w:line="360" w:lineRule="auto"/>
        <w:ind w:left="625" w:firstLine="0"/>
        <w:rPr>
          <w:rFonts w:ascii="Verdana" w:hAnsi="Verdana"/>
          <w:color w:val="000000"/>
          <w:lang w:val="it-IT"/>
        </w:rPr>
      </w:pPr>
    </w:p>
    <w:p w14:paraId="2D261CD6" w14:textId="71E3B158" w:rsidR="0016058E" w:rsidRPr="00FA13D6" w:rsidRDefault="000824EF" w:rsidP="0016058E">
      <w:pPr>
        <w:pStyle w:val="Paragrafoelenco"/>
        <w:pBdr>
          <w:top w:val="nil"/>
          <w:left w:val="nil"/>
          <w:bottom w:val="nil"/>
          <w:right w:val="nil"/>
          <w:between w:val="nil"/>
        </w:pBdr>
        <w:tabs>
          <w:tab w:val="left" w:pos="266"/>
        </w:tabs>
        <w:spacing w:before="25" w:line="360" w:lineRule="auto"/>
        <w:ind w:left="625" w:firstLine="0"/>
        <w:rPr>
          <w:rFonts w:ascii="Verdana" w:hAnsi="Verdana"/>
          <w:color w:val="000000"/>
          <w:lang w:val="it-IT"/>
        </w:rPr>
      </w:pPr>
      <w:r w:rsidRPr="00FA13D6">
        <w:rPr>
          <w:rFonts w:ascii="Verdana" w:hAnsi="Verdana"/>
          <w:color w:val="000000"/>
          <w:lang w:val="it-IT"/>
        </w:rPr>
        <w:t>I</w:t>
      </w:r>
      <w:r w:rsidR="0016058E" w:rsidRPr="00FA13D6">
        <w:rPr>
          <w:rFonts w:ascii="Verdana" w:hAnsi="Verdana"/>
          <w:color w:val="000000"/>
          <w:lang w:val="it-IT"/>
        </w:rPr>
        <w:t>l tempo complessivo a disposizione dei candidati per lo svolgimento di ciascuna prova sarà stabilito dalla Commissione esaminatrice e comunicato ai candidati prima dell’inizio dello svolgimento della prova stessa.</w:t>
      </w:r>
    </w:p>
    <w:p w14:paraId="61C15975" w14:textId="10E47062" w:rsidR="0016058E" w:rsidRPr="00FA13D6" w:rsidRDefault="0016058E" w:rsidP="0016058E">
      <w:pPr>
        <w:pStyle w:val="Paragrafoelenco"/>
        <w:pBdr>
          <w:top w:val="nil"/>
          <w:left w:val="nil"/>
          <w:bottom w:val="nil"/>
          <w:right w:val="nil"/>
          <w:between w:val="nil"/>
        </w:pBdr>
        <w:tabs>
          <w:tab w:val="left" w:pos="266"/>
        </w:tabs>
        <w:spacing w:before="25" w:line="360" w:lineRule="auto"/>
        <w:ind w:left="625" w:firstLine="0"/>
        <w:rPr>
          <w:rFonts w:ascii="Verdana" w:hAnsi="Verdana"/>
          <w:color w:val="000000"/>
          <w:lang w:val="it-IT"/>
        </w:rPr>
      </w:pPr>
      <w:r w:rsidRPr="00FA13D6">
        <w:rPr>
          <w:rFonts w:ascii="Verdana" w:hAnsi="Verdana"/>
          <w:color w:val="000000"/>
          <w:lang w:val="it-IT"/>
        </w:rPr>
        <w:t>La prova scritta consisterà in domande e risposta aperta concernenti le materie sopra indicate.</w:t>
      </w:r>
    </w:p>
    <w:p w14:paraId="78C6F0B1" w14:textId="6C021AE5" w:rsidR="0027379F" w:rsidRPr="00FA13D6" w:rsidRDefault="0027379F" w:rsidP="0027379F">
      <w:pPr>
        <w:pStyle w:val="Paragrafoelenco"/>
        <w:numPr>
          <w:ilvl w:val="0"/>
          <w:numId w:val="10"/>
        </w:numPr>
        <w:pBdr>
          <w:top w:val="nil"/>
          <w:left w:val="nil"/>
          <w:bottom w:val="nil"/>
          <w:right w:val="nil"/>
          <w:between w:val="nil"/>
        </w:pBdr>
        <w:spacing w:line="360" w:lineRule="auto"/>
        <w:ind w:right="119"/>
        <w:rPr>
          <w:rFonts w:ascii="Verdana" w:hAnsi="Verdana"/>
          <w:color w:val="000000"/>
          <w:lang w:val="it-IT"/>
        </w:rPr>
      </w:pPr>
      <w:r w:rsidRPr="00FA13D6">
        <w:rPr>
          <w:rFonts w:ascii="Verdana" w:hAnsi="Verdana"/>
          <w:color w:val="000000"/>
          <w:lang w:val="it-IT"/>
        </w:rPr>
        <w:t>I candidati, durante lo svolgimento della prova scritta, non potranno consultare alcun testo di legge, ancorché non commentato, né potranno utilizzare altri strumenti di supporto.</w:t>
      </w:r>
    </w:p>
    <w:p w14:paraId="26B80D9C" w14:textId="6B8856BA" w:rsidR="0016058E" w:rsidRPr="00FA13D6" w:rsidRDefault="0027379F" w:rsidP="0016058E">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La prova orale verterà̀ sulle stesse materie delle prove scritte.</w:t>
      </w:r>
    </w:p>
    <w:p w14:paraId="687404D2" w14:textId="194305EB" w:rsidR="0027379F" w:rsidRPr="00FA13D6" w:rsidRDefault="0027379F" w:rsidP="0016058E">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 xml:space="preserve">I candidati ammessi alla prova orale dovranno sostenere le prove di idoneità relative all’uso della strumentazione informatica, anche con riferimento ai principali programmi gestionali specifici, e alla conoscenza della lingua </w:t>
      </w:r>
      <w:r w:rsidRPr="00FA13D6">
        <w:rPr>
          <w:rFonts w:ascii="Verdana" w:hAnsi="Verdana"/>
          <w:lang w:val="it-IT"/>
        </w:rPr>
        <w:t xml:space="preserve">inglese nonché, di altre lingue straniere secondo quanto </w:t>
      </w:r>
      <w:r w:rsidR="00D8385E" w:rsidRPr="00FA13D6">
        <w:rPr>
          <w:rFonts w:ascii="Verdana" w:hAnsi="Verdana"/>
          <w:lang w:val="it-IT"/>
        </w:rPr>
        <w:t xml:space="preserve">prevede l’art. 37 del d.lgs. 165/2001, come modificato dall’art. 7 del </w:t>
      </w:r>
      <w:proofErr w:type="spellStart"/>
      <w:r w:rsidR="00D8385E" w:rsidRPr="00FA13D6">
        <w:rPr>
          <w:rFonts w:ascii="Verdana" w:hAnsi="Verdana"/>
          <w:lang w:val="it-IT"/>
        </w:rPr>
        <w:t>dgs</w:t>
      </w:r>
      <w:proofErr w:type="spellEnd"/>
      <w:r w:rsidR="00D8385E" w:rsidRPr="00FA13D6">
        <w:rPr>
          <w:rFonts w:ascii="Verdana" w:hAnsi="Verdana"/>
          <w:lang w:val="it-IT"/>
        </w:rPr>
        <w:t>. 25 maggio 2017 n. 75. La commissione, nel caso non vi fossero membri esperti in ambito informatico e dell</w:t>
      </w:r>
      <w:r w:rsidR="0032775F" w:rsidRPr="00FA13D6">
        <w:rPr>
          <w:rFonts w:ascii="Verdana" w:hAnsi="Verdana"/>
          <w:lang w:val="it-IT"/>
        </w:rPr>
        <w:t>e</w:t>
      </w:r>
      <w:r w:rsidR="00D8385E" w:rsidRPr="00FA13D6">
        <w:rPr>
          <w:rFonts w:ascii="Verdana" w:hAnsi="Verdana"/>
          <w:lang w:val="it-IT"/>
        </w:rPr>
        <w:t xml:space="preserve"> lingu</w:t>
      </w:r>
      <w:r w:rsidR="0032775F" w:rsidRPr="00FA13D6">
        <w:rPr>
          <w:rFonts w:ascii="Verdana" w:hAnsi="Verdana"/>
          <w:lang w:val="it-IT"/>
        </w:rPr>
        <w:t>e</w:t>
      </w:r>
      <w:r w:rsidR="00D8385E" w:rsidRPr="00FA13D6">
        <w:rPr>
          <w:rFonts w:ascii="Verdana" w:hAnsi="Verdana"/>
          <w:lang w:val="it-IT"/>
        </w:rPr>
        <w:t xml:space="preserve"> </w:t>
      </w:r>
      <w:r w:rsidR="0032775F" w:rsidRPr="00FA13D6">
        <w:rPr>
          <w:rFonts w:ascii="Verdana" w:hAnsi="Verdana"/>
          <w:lang w:val="it-IT"/>
        </w:rPr>
        <w:t>straniere</w:t>
      </w:r>
      <w:r w:rsidR="00D8385E" w:rsidRPr="00FA13D6">
        <w:rPr>
          <w:rFonts w:ascii="Verdana" w:hAnsi="Verdana"/>
          <w:lang w:val="it-IT"/>
        </w:rPr>
        <w:t xml:space="preserve">, sarà integrata da </w:t>
      </w:r>
      <w:r w:rsidR="006B5866">
        <w:rPr>
          <w:rFonts w:ascii="Verdana" w:hAnsi="Verdana"/>
          <w:lang w:val="it-IT"/>
        </w:rPr>
        <w:t>uno o più membri esperti per lo svolgimento delle prove di idoneità linguistica e di informatica</w:t>
      </w:r>
    </w:p>
    <w:p w14:paraId="636D1E0D" w14:textId="541DBA3A" w:rsidR="00D8385E" w:rsidRPr="00FA13D6" w:rsidRDefault="00D8385E" w:rsidP="0016058E">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I criteri di valutazione della prova scritta e della prova orale saranno stabiliti dalla commissi</w:t>
      </w:r>
      <w:r w:rsidR="00022234">
        <w:rPr>
          <w:rFonts w:ascii="Verdana" w:hAnsi="Verdana"/>
          <w:color w:val="000000"/>
          <w:lang w:val="it-IT"/>
        </w:rPr>
        <w:t>o</w:t>
      </w:r>
      <w:r w:rsidRPr="00FA13D6">
        <w:rPr>
          <w:rFonts w:ascii="Verdana" w:hAnsi="Verdana"/>
          <w:color w:val="000000"/>
          <w:lang w:val="it-IT"/>
        </w:rPr>
        <w:t>ne esaminatrice.</w:t>
      </w:r>
    </w:p>
    <w:p w14:paraId="4C626EA7" w14:textId="2E146D3D" w:rsidR="00D8385E" w:rsidRPr="00FA13D6" w:rsidRDefault="00D8385E" w:rsidP="0016058E">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A ciascuna prova viene attribuito il punteggio massimo di 30 punti. Ciascuna prova si intende superata con il conseguimento del punteggio minimo di 21/30.</w:t>
      </w:r>
    </w:p>
    <w:p w14:paraId="60AF864A" w14:textId="7125B08A" w:rsidR="00D8385E" w:rsidRPr="00FA13D6" w:rsidRDefault="00D8385E" w:rsidP="0016058E">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La votazione complessiva è determinata dalla somma dei voti riportati nella prova scritta e nella prova orale, per un punteggio massimo di 60/60.</w:t>
      </w:r>
    </w:p>
    <w:p w14:paraId="45A14AE5" w14:textId="10A44E8E" w:rsidR="00CA3330" w:rsidRDefault="00D8385E" w:rsidP="00BB0431">
      <w:pPr>
        <w:pStyle w:val="Paragrafoelenco"/>
        <w:numPr>
          <w:ilvl w:val="0"/>
          <w:numId w:val="10"/>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color w:val="000000"/>
          <w:lang w:val="it-IT"/>
        </w:rPr>
        <w:t xml:space="preserve">Il mancato superamento della prova scritta impedisce </w:t>
      </w:r>
      <w:r w:rsidR="00F3615C" w:rsidRPr="00FA13D6">
        <w:rPr>
          <w:rFonts w:ascii="Verdana" w:hAnsi="Verdana"/>
          <w:color w:val="000000"/>
          <w:lang w:val="it-IT"/>
        </w:rPr>
        <w:t>l’accesso alla prova orale.</w:t>
      </w:r>
    </w:p>
    <w:p w14:paraId="0A6667FE" w14:textId="77777777" w:rsidR="00BB0431" w:rsidRPr="00BB0431" w:rsidRDefault="00BB0431" w:rsidP="00BB0431">
      <w:pPr>
        <w:pStyle w:val="Paragrafoelenco"/>
        <w:pBdr>
          <w:top w:val="nil"/>
          <w:left w:val="nil"/>
          <w:bottom w:val="nil"/>
          <w:right w:val="nil"/>
          <w:between w:val="nil"/>
        </w:pBdr>
        <w:tabs>
          <w:tab w:val="left" w:pos="266"/>
        </w:tabs>
        <w:spacing w:before="25" w:line="360" w:lineRule="auto"/>
        <w:ind w:left="625" w:firstLine="0"/>
        <w:rPr>
          <w:rFonts w:ascii="Verdana" w:hAnsi="Verdana"/>
          <w:color w:val="000000"/>
          <w:lang w:val="it-IT"/>
        </w:rPr>
      </w:pPr>
    </w:p>
    <w:p w14:paraId="56220D23" w14:textId="1DD3D06D" w:rsidR="00DC2F78" w:rsidRDefault="00F3615C" w:rsidP="00BB0431">
      <w:pPr>
        <w:pStyle w:val="Titolo1"/>
        <w:spacing w:line="360" w:lineRule="auto"/>
        <w:ind w:firstLine="152"/>
        <w:jc w:val="left"/>
        <w:rPr>
          <w:rFonts w:ascii="Verdana" w:hAnsi="Verdana"/>
          <w:sz w:val="22"/>
          <w:szCs w:val="22"/>
          <w:lang w:val="it-IT"/>
        </w:rPr>
      </w:pPr>
      <w:r w:rsidRPr="00FA13D6">
        <w:rPr>
          <w:rFonts w:ascii="Verdana" w:hAnsi="Verdana"/>
          <w:sz w:val="22"/>
          <w:szCs w:val="22"/>
          <w:lang w:val="it-IT"/>
        </w:rPr>
        <w:t xml:space="preserve">ART. 7 – </w:t>
      </w:r>
      <w:r w:rsidR="00DC2F78">
        <w:rPr>
          <w:rFonts w:ascii="Verdana" w:hAnsi="Verdana"/>
          <w:sz w:val="22"/>
          <w:szCs w:val="22"/>
          <w:lang w:val="it-IT"/>
        </w:rPr>
        <w:t>VALUTAZIONE DEI TITOLI</w:t>
      </w:r>
    </w:p>
    <w:p w14:paraId="69D9F4C9" w14:textId="49D42C41" w:rsidR="00022234" w:rsidRDefault="00DC2F78" w:rsidP="005C1B6F">
      <w:pPr>
        <w:pStyle w:val="Titolo1"/>
        <w:spacing w:line="360" w:lineRule="auto"/>
        <w:ind w:firstLine="152"/>
        <w:jc w:val="left"/>
        <w:rPr>
          <w:rFonts w:ascii="Verdana" w:hAnsi="Verdana"/>
          <w:b w:val="0"/>
          <w:bCs w:val="0"/>
          <w:sz w:val="22"/>
          <w:szCs w:val="22"/>
          <w:lang w:val="it-IT"/>
        </w:rPr>
      </w:pPr>
      <w:r>
        <w:rPr>
          <w:rFonts w:ascii="Verdana" w:hAnsi="Verdana"/>
          <w:b w:val="0"/>
          <w:bCs w:val="0"/>
          <w:sz w:val="22"/>
          <w:szCs w:val="22"/>
          <w:lang w:val="it-IT"/>
        </w:rPr>
        <w:t>La commissione esaminatrice valuterà inoltre i seguenti titoli a cui assegnerà un punteggio per ogni titolo possedut</w:t>
      </w:r>
      <w:r w:rsidR="005C1B6F">
        <w:rPr>
          <w:rFonts w:ascii="Verdana" w:hAnsi="Verdana"/>
          <w:b w:val="0"/>
          <w:bCs w:val="0"/>
          <w:sz w:val="22"/>
          <w:szCs w:val="22"/>
          <w:lang w:val="it-IT"/>
        </w:rPr>
        <w:t>o</w:t>
      </w:r>
      <w:r>
        <w:rPr>
          <w:rFonts w:ascii="Verdana" w:hAnsi="Verdana"/>
          <w:b w:val="0"/>
          <w:bCs w:val="0"/>
          <w:sz w:val="22"/>
          <w:szCs w:val="22"/>
          <w:lang w:val="it-IT"/>
        </w:rPr>
        <w:t xml:space="preserve"> secondo quanto di seguito stabilito:</w:t>
      </w:r>
    </w:p>
    <w:p w14:paraId="52DF362B" w14:textId="03D04E5A" w:rsidR="00DC2F78" w:rsidRPr="00DC2F78" w:rsidRDefault="00DC2F78" w:rsidP="005C1B6F">
      <w:pPr>
        <w:pStyle w:val="Titolo1"/>
        <w:numPr>
          <w:ilvl w:val="1"/>
          <w:numId w:val="4"/>
        </w:numPr>
        <w:spacing w:line="360" w:lineRule="auto"/>
        <w:jc w:val="left"/>
        <w:rPr>
          <w:rFonts w:ascii="Verdana" w:hAnsi="Verdana"/>
          <w:b w:val="0"/>
          <w:bCs w:val="0"/>
          <w:sz w:val="22"/>
          <w:szCs w:val="22"/>
          <w:lang w:val="it-IT"/>
        </w:rPr>
      </w:pPr>
      <w:r w:rsidRPr="00DC2F78">
        <w:rPr>
          <w:rFonts w:ascii="Verdana" w:hAnsi="Verdana"/>
          <w:sz w:val="22"/>
          <w:szCs w:val="22"/>
          <w:lang w:val="it-IT"/>
        </w:rPr>
        <w:t>Titolo di studio</w:t>
      </w:r>
      <w:r>
        <w:rPr>
          <w:rFonts w:ascii="Verdana" w:hAnsi="Verdana"/>
          <w:sz w:val="22"/>
          <w:szCs w:val="22"/>
          <w:lang w:val="it-IT"/>
        </w:rPr>
        <w:t>:</w:t>
      </w:r>
      <w:r w:rsidRPr="00DC2F78">
        <w:rPr>
          <w:rFonts w:ascii="Verdana" w:hAnsi="Verdana"/>
          <w:b w:val="0"/>
          <w:bCs w:val="0"/>
          <w:sz w:val="22"/>
          <w:szCs w:val="22"/>
          <w:lang w:val="it-IT"/>
        </w:rPr>
        <w:t xml:space="preserve"> </w:t>
      </w:r>
    </w:p>
    <w:p w14:paraId="200FD477" w14:textId="24A6DC0A" w:rsidR="00CA3330" w:rsidRDefault="00DC2F78" w:rsidP="00982A92">
      <w:pPr>
        <w:pStyle w:val="Titolo1"/>
        <w:spacing w:line="360" w:lineRule="auto"/>
        <w:ind w:left="664"/>
        <w:jc w:val="left"/>
        <w:rPr>
          <w:rFonts w:ascii="Verdana" w:hAnsi="Verdana"/>
          <w:b w:val="0"/>
          <w:bCs w:val="0"/>
          <w:sz w:val="22"/>
          <w:szCs w:val="22"/>
          <w:lang w:val="it-IT"/>
        </w:rPr>
      </w:pPr>
      <w:r w:rsidRPr="00DC2F78">
        <w:rPr>
          <w:rFonts w:ascii="Verdana" w:hAnsi="Verdana"/>
          <w:b w:val="0"/>
          <w:bCs w:val="0"/>
          <w:sz w:val="22"/>
          <w:szCs w:val="22"/>
          <w:lang w:val="it-IT"/>
        </w:rPr>
        <w:t>Valutazione voto di maturità espressa in centesimi o equivalenti</w:t>
      </w:r>
      <w:r>
        <w:rPr>
          <w:rFonts w:ascii="Verdana" w:hAnsi="Verdana"/>
          <w:b w:val="0"/>
          <w:bCs w:val="0"/>
          <w:sz w:val="22"/>
          <w:szCs w:val="22"/>
          <w:lang w:val="it-IT"/>
        </w:rPr>
        <w:t xml:space="preserve"> nel modo seguente</w:t>
      </w:r>
      <w:r w:rsidR="00CA3330">
        <w:rPr>
          <w:rFonts w:ascii="Verdana" w:hAnsi="Verdana"/>
          <w:b w:val="0"/>
          <w:bCs w:val="0"/>
          <w:sz w:val="22"/>
          <w:szCs w:val="22"/>
          <w:lang w:val="it-IT"/>
        </w:rPr>
        <w:t xml:space="preserve">: </w:t>
      </w:r>
    </w:p>
    <w:p w14:paraId="6DBEFC4C" w14:textId="2EEE71B9" w:rsidR="00982A92" w:rsidRDefault="008B6304" w:rsidP="006A5609">
      <w:pPr>
        <w:pStyle w:val="Titolo1"/>
        <w:ind w:left="1134" w:firstLine="284"/>
        <w:jc w:val="left"/>
        <w:rPr>
          <w:rFonts w:ascii="Verdana" w:hAnsi="Verdana"/>
          <w:b w:val="0"/>
          <w:bCs w:val="0"/>
          <w:sz w:val="22"/>
          <w:szCs w:val="22"/>
          <w:lang w:val="it-IT"/>
        </w:rPr>
      </w:pPr>
      <w:r>
        <w:rPr>
          <w:rFonts w:ascii="Verdana" w:hAnsi="Verdana"/>
          <w:b w:val="0"/>
          <w:bCs w:val="0"/>
          <w:sz w:val="22"/>
          <w:szCs w:val="22"/>
          <w:lang w:val="it-IT"/>
        </w:rPr>
        <w:t xml:space="preserve">votazione </w:t>
      </w:r>
      <w:r w:rsidR="00982A92">
        <w:rPr>
          <w:rFonts w:ascii="Verdana" w:hAnsi="Verdana"/>
          <w:b w:val="0"/>
          <w:bCs w:val="0"/>
          <w:sz w:val="22"/>
          <w:szCs w:val="22"/>
          <w:lang w:val="it-IT"/>
        </w:rPr>
        <w:t>da 60 a 79</w:t>
      </w:r>
      <w:r w:rsidR="00982A92">
        <w:rPr>
          <w:rFonts w:ascii="Verdana" w:hAnsi="Verdana"/>
          <w:b w:val="0"/>
          <w:bCs w:val="0"/>
          <w:sz w:val="22"/>
          <w:szCs w:val="22"/>
          <w:lang w:val="it-IT"/>
        </w:rPr>
        <w:tab/>
      </w:r>
      <w:r w:rsidR="00982A92">
        <w:rPr>
          <w:rFonts w:ascii="Verdana" w:hAnsi="Verdana"/>
          <w:b w:val="0"/>
          <w:bCs w:val="0"/>
          <w:sz w:val="22"/>
          <w:szCs w:val="22"/>
          <w:lang w:val="it-IT"/>
        </w:rPr>
        <w:tab/>
      </w:r>
      <w:r>
        <w:rPr>
          <w:rFonts w:ascii="Verdana" w:hAnsi="Verdana"/>
          <w:b w:val="0"/>
          <w:bCs w:val="0"/>
          <w:sz w:val="22"/>
          <w:szCs w:val="22"/>
          <w:lang w:val="it-IT"/>
        </w:rPr>
        <w:t xml:space="preserve">punti </w:t>
      </w:r>
      <w:r w:rsidR="005C1B6F">
        <w:rPr>
          <w:rFonts w:ascii="Verdana" w:hAnsi="Verdana"/>
          <w:b w:val="0"/>
          <w:bCs w:val="0"/>
          <w:sz w:val="22"/>
          <w:szCs w:val="22"/>
          <w:lang w:val="it-IT"/>
        </w:rPr>
        <w:t>0</w:t>
      </w:r>
    </w:p>
    <w:p w14:paraId="52E1E95E" w14:textId="19D2AB8B" w:rsidR="00982A92" w:rsidRDefault="008B6304" w:rsidP="006A5609">
      <w:pPr>
        <w:pStyle w:val="Titolo1"/>
        <w:ind w:left="1134" w:firstLine="284"/>
        <w:jc w:val="left"/>
        <w:rPr>
          <w:rFonts w:ascii="Verdana" w:hAnsi="Verdana"/>
          <w:b w:val="0"/>
          <w:bCs w:val="0"/>
          <w:sz w:val="22"/>
          <w:szCs w:val="22"/>
          <w:lang w:val="it-IT"/>
        </w:rPr>
      </w:pPr>
      <w:r>
        <w:rPr>
          <w:rFonts w:ascii="Verdana" w:hAnsi="Verdana"/>
          <w:b w:val="0"/>
          <w:bCs w:val="0"/>
          <w:sz w:val="22"/>
          <w:szCs w:val="22"/>
          <w:lang w:val="it-IT"/>
        </w:rPr>
        <w:t xml:space="preserve">votazione </w:t>
      </w:r>
      <w:r w:rsidR="00982A92">
        <w:rPr>
          <w:rFonts w:ascii="Verdana" w:hAnsi="Verdana"/>
          <w:b w:val="0"/>
          <w:bCs w:val="0"/>
          <w:sz w:val="22"/>
          <w:szCs w:val="22"/>
          <w:lang w:val="it-IT"/>
        </w:rPr>
        <w:t>da 80 a 94</w:t>
      </w:r>
      <w:r w:rsidR="00982A92">
        <w:rPr>
          <w:rFonts w:ascii="Verdana" w:hAnsi="Verdana"/>
          <w:b w:val="0"/>
          <w:bCs w:val="0"/>
          <w:sz w:val="22"/>
          <w:szCs w:val="22"/>
          <w:lang w:val="it-IT"/>
        </w:rPr>
        <w:tab/>
      </w:r>
      <w:r w:rsidR="00982A92">
        <w:rPr>
          <w:rFonts w:ascii="Verdana" w:hAnsi="Verdana"/>
          <w:b w:val="0"/>
          <w:bCs w:val="0"/>
          <w:sz w:val="22"/>
          <w:szCs w:val="22"/>
          <w:lang w:val="it-IT"/>
        </w:rPr>
        <w:tab/>
      </w:r>
      <w:r>
        <w:rPr>
          <w:rFonts w:ascii="Verdana" w:hAnsi="Verdana"/>
          <w:b w:val="0"/>
          <w:bCs w:val="0"/>
          <w:sz w:val="22"/>
          <w:szCs w:val="22"/>
          <w:lang w:val="it-IT"/>
        </w:rPr>
        <w:t xml:space="preserve">punti </w:t>
      </w:r>
      <w:r w:rsidR="005C1B6F">
        <w:rPr>
          <w:rFonts w:ascii="Verdana" w:hAnsi="Verdana"/>
          <w:b w:val="0"/>
          <w:bCs w:val="0"/>
          <w:sz w:val="22"/>
          <w:szCs w:val="22"/>
          <w:lang w:val="it-IT"/>
        </w:rPr>
        <w:t>0.5</w:t>
      </w:r>
    </w:p>
    <w:p w14:paraId="3FC29B6E" w14:textId="3F0613FD" w:rsidR="00982A92" w:rsidRDefault="008B6304" w:rsidP="006A5609">
      <w:pPr>
        <w:pStyle w:val="Titolo1"/>
        <w:spacing w:line="360" w:lineRule="auto"/>
        <w:ind w:left="1134" w:firstLine="284"/>
        <w:jc w:val="left"/>
        <w:rPr>
          <w:rFonts w:ascii="Verdana" w:hAnsi="Verdana"/>
          <w:b w:val="0"/>
          <w:bCs w:val="0"/>
          <w:sz w:val="22"/>
          <w:szCs w:val="22"/>
          <w:lang w:val="it-IT"/>
        </w:rPr>
      </w:pPr>
      <w:r>
        <w:rPr>
          <w:rFonts w:ascii="Verdana" w:hAnsi="Verdana"/>
          <w:b w:val="0"/>
          <w:bCs w:val="0"/>
          <w:sz w:val="22"/>
          <w:szCs w:val="22"/>
          <w:lang w:val="it-IT"/>
        </w:rPr>
        <w:t xml:space="preserve">votazione </w:t>
      </w:r>
      <w:r w:rsidR="00982A92">
        <w:rPr>
          <w:rFonts w:ascii="Verdana" w:hAnsi="Verdana"/>
          <w:b w:val="0"/>
          <w:bCs w:val="0"/>
          <w:sz w:val="22"/>
          <w:szCs w:val="22"/>
          <w:lang w:val="it-IT"/>
        </w:rPr>
        <w:t>da 95 a 100</w:t>
      </w:r>
      <w:r w:rsidR="00982A92">
        <w:rPr>
          <w:rFonts w:ascii="Verdana" w:hAnsi="Verdana"/>
          <w:b w:val="0"/>
          <w:bCs w:val="0"/>
          <w:sz w:val="22"/>
          <w:szCs w:val="22"/>
          <w:lang w:val="it-IT"/>
        </w:rPr>
        <w:tab/>
      </w:r>
      <w:r w:rsidR="00982A92">
        <w:rPr>
          <w:rFonts w:ascii="Verdana" w:hAnsi="Verdana"/>
          <w:b w:val="0"/>
          <w:bCs w:val="0"/>
          <w:sz w:val="22"/>
          <w:szCs w:val="22"/>
          <w:lang w:val="it-IT"/>
        </w:rPr>
        <w:tab/>
      </w:r>
      <w:r>
        <w:rPr>
          <w:rFonts w:ascii="Verdana" w:hAnsi="Verdana"/>
          <w:b w:val="0"/>
          <w:bCs w:val="0"/>
          <w:sz w:val="22"/>
          <w:szCs w:val="22"/>
          <w:lang w:val="it-IT"/>
        </w:rPr>
        <w:t xml:space="preserve">punti </w:t>
      </w:r>
      <w:r w:rsidR="005C1B6F">
        <w:rPr>
          <w:rFonts w:ascii="Verdana" w:hAnsi="Verdana"/>
          <w:b w:val="0"/>
          <w:bCs w:val="0"/>
          <w:sz w:val="22"/>
          <w:szCs w:val="22"/>
          <w:lang w:val="it-IT"/>
        </w:rPr>
        <w:t>1</w:t>
      </w:r>
    </w:p>
    <w:p w14:paraId="4EF92ED8" w14:textId="77777777" w:rsidR="00BF1D72" w:rsidRPr="00DC2F78" w:rsidRDefault="00BF1D72" w:rsidP="00BF1D72">
      <w:pPr>
        <w:pStyle w:val="Titolo1"/>
        <w:spacing w:line="360" w:lineRule="auto"/>
        <w:ind w:left="795" w:firstLine="477"/>
        <w:jc w:val="left"/>
        <w:rPr>
          <w:rFonts w:ascii="Verdana" w:hAnsi="Verdana"/>
          <w:b w:val="0"/>
          <w:bCs w:val="0"/>
          <w:sz w:val="22"/>
          <w:szCs w:val="22"/>
          <w:lang w:val="it-IT"/>
        </w:rPr>
      </w:pPr>
    </w:p>
    <w:p w14:paraId="2ED29B5B" w14:textId="403700D8" w:rsidR="0074432E" w:rsidRDefault="0074432E" w:rsidP="00BF1D72">
      <w:pPr>
        <w:pStyle w:val="Titolo1"/>
        <w:numPr>
          <w:ilvl w:val="1"/>
          <w:numId w:val="4"/>
        </w:numPr>
        <w:spacing w:line="360" w:lineRule="auto"/>
        <w:jc w:val="left"/>
        <w:rPr>
          <w:rFonts w:ascii="Verdana" w:hAnsi="Verdana"/>
          <w:sz w:val="22"/>
          <w:szCs w:val="22"/>
          <w:lang w:val="it-IT"/>
        </w:rPr>
      </w:pPr>
      <w:r w:rsidRPr="0074432E">
        <w:rPr>
          <w:rFonts w:ascii="Verdana" w:hAnsi="Verdana"/>
          <w:sz w:val="22"/>
          <w:szCs w:val="22"/>
          <w:lang w:val="it-IT"/>
        </w:rPr>
        <w:lastRenderedPageBreak/>
        <w:t>Altri Titoli</w:t>
      </w:r>
    </w:p>
    <w:p w14:paraId="06900451" w14:textId="64219425" w:rsidR="0074432E" w:rsidRDefault="0074432E" w:rsidP="0074432E">
      <w:pPr>
        <w:pStyle w:val="Titolo1"/>
        <w:numPr>
          <w:ilvl w:val="0"/>
          <w:numId w:val="16"/>
        </w:numPr>
        <w:spacing w:line="360" w:lineRule="auto"/>
        <w:jc w:val="right"/>
        <w:rPr>
          <w:rFonts w:ascii="Verdana" w:hAnsi="Verdana"/>
          <w:b w:val="0"/>
          <w:bCs w:val="0"/>
          <w:sz w:val="22"/>
          <w:szCs w:val="22"/>
          <w:lang w:val="it-IT"/>
        </w:rPr>
      </w:pPr>
      <w:r w:rsidRPr="0074432E">
        <w:rPr>
          <w:rFonts w:ascii="Verdana" w:hAnsi="Verdana"/>
          <w:b w:val="0"/>
          <w:bCs w:val="0"/>
          <w:sz w:val="22"/>
          <w:szCs w:val="22"/>
          <w:lang w:val="it-IT"/>
        </w:rPr>
        <w:t>Valutazione attestati e/o titoli inform</w:t>
      </w:r>
      <w:r>
        <w:rPr>
          <w:rFonts w:ascii="Verdana" w:hAnsi="Verdana"/>
          <w:b w:val="0"/>
          <w:bCs w:val="0"/>
          <w:sz w:val="22"/>
          <w:szCs w:val="22"/>
          <w:lang w:val="it-IT"/>
        </w:rPr>
        <w:t xml:space="preserve">atici                                                     punti </w:t>
      </w:r>
      <w:r w:rsidR="005C1B6F">
        <w:rPr>
          <w:rFonts w:ascii="Verdana" w:hAnsi="Verdana"/>
          <w:b w:val="0"/>
          <w:bCs w:val="0"/>
          <w:sz w:val="22"/>
          <w:szCs w:val="22"/>
          <w:lang w:val="it-IT"/>
        </w:rPr>
        <w:t>1</w:t>
      </w:r>
    </w:p>
    <w:p w14:paraId="1C25E36A" w14:textId="0508AB6C" w:rsidR="0074432E" w:rsidRDefault="0074432E" w:rsidP="0074432E">
      <w:pPr>
        <w:pStyle w:val="Titolo1"/>
        <w:numPr>
          <w:ilvl w:val="0"/>
          <w:numId w:val="16"/>
        </w:numPr>
        <w:spacing w:line="360" w:lineRule="auto"/>
        <w:ind w:left="709"/>
        <w:jc w:val="left"/>
        <w:rPr>
          <w:rFonts w:ascii="Verdana" w:hAnsi="Verdana"/>
          <w:b w:val="0"/>
          <w:bCs w:val="0"/>
          <w:sz w:val="22"/>
          <w:szCs w:val="22"/>
          <w:lang w:val="it-IT"/>
        </w:rPr>
      </w:pPr>
      <w:r>
        <w:rPr>
          <w:rFonts w:ascii="Verdana" w:hAnsi="Verdana"/>
          <w:b w:val="0"/>
          <w:bCs w:val="0"/>
          <w:sz w:val="22"/>
          <w:szCs w:val="22"/>
          <w:lang w:val="it-IT"/>
        </w:rPr>
        <w:t xml:space="preserve">Valutazione attestati e/o titoli per lingue straniere                                        punti </w:t>
      </w:r>
      <w:r w:rsidR="005C1B6F">
        <w:rPr>
          <w:rFonts w:ascii="Verdana" w:hAnsi="Verdana"/>
          <w:b w:val="0"/>
          <w:bCs w:val="0"/>
          <w:sz w:val="22"/>
          <w:szCs w:val="22"/>
          <w:lang w:val="it-IT"/>
        </w:rPr>
        <w:t>1</w:t>
      </w:r>
    </w:p>
    <w:p w14:paraId="08900459" w14:textId="18038827" w:rsidR="0095751D" w:rsidRDefault="0095751D" w:rsidP="0095751D">
      <w:pPr>
        <w:pStyle w:val="Titolo1"/>
        <w:spacing w:line="360" w:lineRule="auto"/>
        <w:ind w:left="709"/>
        <w:jc w:val="left"/>
        <w:rPr>
          <w:rFonts w:ascii="Verdana" w:hAnsi="Verdana"/>
          <w:b w:val="0"/>
          <w:bCs w:val="0"/>
          <w:sz w:val="22"/>
          <w:szCs w:val="22"/>
          <w:lang w:val="it-IT"/>
        </w:rPr>
      </w:pPr>
    </w:p>
    <w:p w14:paraId="109AE9A2" w14:textId="14010188" w:rsidR="000C28B7" w:rsidRPr="001274E5" w:rsidRDefault="0095751D" w:rsidP="001274E5">
      <w:pPr>
        <w:pStyle w:val="Titolo1"/>
        <w:numPr>
          <w:ilvl w:val="1"/>
          <w:numId w:val="4"/>
        </w:numPr>
        <w:spacing w:line="360" w:lineRule="auto"/>
        <w:jc w:val="left"/>
        <w:rPr>
          <w:rFonts w:ascii="Verdana" w:hAnsi="Verdana"/>
          <w:b w:val="0"/>
          <w:bCs w:val="0"/>
          <w:sz w:val="22"/>
          <w:szCs w:val="22"/>
          <w:lang w:val="it-IT"/>
        </w:rPr>
      </w:pPr>
      <w:r w:rsidRPr="0095751D">
        <w:rPr>
          <w:rFonts w:ascii="Verdana" w:hAnsi="Verdana"/>
          <w:sz w:val="22"/>
          <w:szCs w:val="22"/>
          <w:lang w:val="it-IT"/>
        </w:rPr>
        <w:t>Titoli di se</w:t>
      </w:r>
      <w:r>
        <w:rPr>
          <w:rFonts w:ascii="Verdana" w:hAnsi="Verdana"/>
          <w:sz w:val="22"/>
          <w:szCs w:val="22"/>
          <w:lang w:val="it-IT"/>
        </w:rPr>
        <w:t>r</w:t>
      </w:r>
      <w:r w:rsidRPr="0095751D">
        <w:rPr>
          <w:rFonts w:ascii="Verdana" w:hAnsi="Verdana"/>
          <w:sz w:val="22"/>
          <w:szCs w:val="22"/>
          <w:lang w:val="it-IT"/>
        </w:rPr>
        <w:t>vizio:</w:t>
      </w:r>
    </w:p>
    <w:p w14:paraId="3507B725" w14:textId="4886E265" w:rsidR="000C28B7" w:rsidRDefault="000C28B7" w:rsidP="000C28B7">
      <w:pPr>
        <w:pStyle w:val="Titolo1"/>
        <w:numPr>
          <w:ilvl w:val="0"/>
          <w:numId w:val="17"/>
        </w:numPr>
        <w:spacing w:line="360" w:lineRule="auto"/>
        <w:jc w:val="left"/>
        <w:rPr>
          <w:rFonts w:ascii="Verdana" w:hAnsi="Verdana"/>
          <w:b w:val="0"/>
          <w:bCs w:val="0"/>
          <w:sz w:val="22"/>
          <w:szCs w:val="22"/>
          <w:lang w:val="it-IT"/>
        </w:rPr>
      </w:pPr>
      <w:r w:rsidRPr="0095751D">
        <w:rPr>
          <w:rFonts w:ascii="Verdana" w:hAnsi="Verdana"/>
          <w:sz w:val="22"/>
          <w:szCs w:val="22"/>
          <w:lang w:val="it-IT"/>
        </w:rPr>
        <w:t>Per il servizio prestato presso</w:t>
      </w:r>
      <w:r>
        <w:rPr>
          <w:rFonts w:ascii="Verdana" w:hAnsi="Verdana"/>
          <w:sz w:val="22"/>
          <w:szCs w:val="22"/>
          <w:lang w:val="it-IT"/>
        </w:rPr>
        <w:t xml:space="preserve"> un Collegio dei Geometri e Geometri Laureati</w:t>
      </w:r>
      <w:r w:rsidR="000672FA" w:rsidRPr="000672FA">
        <w:rPr>
          <w:rFonts w:ascii="Verdana" w:hAnsi="Verdana"/>
          <w:sz w:val="22"/>
          <w:szCs w:val="22"/>
          <w:lang w:val="it-IT"/>
        </w:rPr>
        <w:t xml:space="preserve"> </w:t>
      </w:r>
      <w:r w:rsidR="000672FA">
        <w:rPr>
          <w:rFonts w:ascii="Verdana" w:hAnsi="Verdana"/>
          <w:sz w:val="22"/>
          <w:szCs w:val="22"/>
          <w:lang w:val="it-IT"/>
        </w:rPr>
        <w:t>sia come dipendente che tramite agenzia lavoro</w:t>
      </w:r>
      <w:r>
        <w:rPr>
          <w:rFonts w:ascii="Verdana" w:hAnsi="Verdana"/>
          <w:sz w:val="22"/>
          <w:szCs w:val="22"/>
          <w:lang w:val="it-IT"/>
        </w:rPr>
        <w:t xml:space="preserve">, </w:t>
      </w:r>
      <w:r>
        <w:rPr>
          <w:rFonts w:ascii="Verdana" w:hAnsi="Verdana"/>
          <w:b w:val="0"/>
          <w:bCs w:val="0"/>
          <w:sz w:val="22"/>
          <w:szCs w:val="22"/>
          <w:lang w:val="it-IT"/>
        </w:rPr>
        <w:t>saranno attribuiti nel modo seguente:</w:t>
      </w:r>
    </w:p>
    <w:p w14:paraId="72979C4B" w14:textId="34AC4715" w:rsidR="000C28B7" w:rsidRDefault="000C28B7" w:rsidP="000C28B7">
      <w:pPr>
        <w:pStyle w:val="Titolo1"/>
        <w:numPr>
          <w:ilvl w:val="1"/>
          <w:numId w:val="4"/>
        </w:numPr>
        <w:spacing w:line="360" w:lineRule="auto"/>
        <w:jc w:val="left"/>
        <w:rPr>
          <w:rFonts w:ascii="Verdana" w:hAnsi="Verdana"/>
          <w:b w:val="0"/>
          <w:bCs w:val="0"/>
          <w:sz w:val="22"/>
          <w:szCs w:val="22"/>
          <w:lang w:val="it-IT"/>
        </w:rPr>
      </w:pPr>
      <w:r>
        <w:rPr>
          <w:rFonts w:ascii="Verdana" w:hAnsi="Verdana"/>
          <w:sz w:val="22"/>
          <w:szCs w:val="22"/>
          <w:lang w:val="it-IT"/>
        </w:rPr>
        <w:t xml:space="preserve">  </w:t>
      </w:r>
      <w:r w:rsidRPr="0095751D">
        <w:rPr>
          <w:rFonts w:ascii="Verdana" w:hAnsi="Verdana"/>
          <w:b w:val="0"/>
          <w:bCs w:val="0"/>
          <w:sz w:val="22"/>
          <w:szCs w:val="22"/>
          <w:lang w:val="it-IT"/>
        </w:rPr>
        <w:t>Per periodi superiori</w:t>
      </w:r>
      <w:r>
        <w:rPr>
          <w:rFonts w:ascii="Verdana" w:hAnsi="Verdana"/>
          <w:b w:val="0"/>
          <w:bCs w:val="0"/>
          <w:sz w:val="22"/>
          <w:szCs w:val="22"/>
          <w:lang w:val="it-IT"/>
        </w:rPr>
        <w:t xml:space="preserve"> a tre mesi fino a sei mesi: punti 0,5;</w:t>
      </w:r>
    </w:p>
    <w:p w14:paraId="6431FC9D" w14:textId="72DD0A45" w:rsidR="000C28B7" w:rsidRPr="0095751D" w:rsidRDefault="000C28B7" w:rsidP="000C28B7">
      <w:pPr>
        <w:pStyle w:val="Titolo1"/>
        <w:numPr>
          <w:ilvl w:val="1"/>
          <w:numId w:val="4"/>
        </w:numPr>
        <w:spacing w:line="360" w:lineRule="auto"/>
        <w:jc w:val="left"/>
        <w:rPr>
          <w:rFonts w:ascii="Verdana" w:hAnsi="Verdana"/>
          <w:b w:val="0"/>
          <w:bCs w:val="0"/>
          <w:sz w:val="22"/>
          <w:szCs w:val="22"/>
          <w:lang w:val="it-IT"/>
        </w:rPr>
      </w:pPr>
      <w:r>
        <w:rPr>
          <w:rFonts w:ascii="Verdana" w:hAnsi="Verdana"/>
          <w:sz w:val="22"/>
          <w:szCs w:val="22"/>
          <w:lang w:val="it-IT"/>
        </w:rPr>
        <w:t xml:space="preserve">  </w:t>
      </w:r>
      <w:r w:rsidRPr="0095751D">
        <w:rPr>
          <w:rFonts w:ascii="Verdana" w:hAnsi="Verdana"/>
          <w:b w:val="0"/>
          <w:bCs w:val="0"/>
          <w:sz w:val="22"/>
          <w:szCs w:val="22"/>
          <w:lang w:val="it-IT"/>
        </w:rPr>
        <w:t>Per periodi superiori</w:t>
      </w:r>
      <w:r>
        <w:rPr>
          <w:rFonts w:ascii="Verdana" w:hAnsi="Verdana"/>
          <w:b w:val="0"/>
          <w:bCs w:val="0"/>
          <w:sz w:val="22"/>
          <w:szCs w:val="22"/>
          <w:lang w:val="it-IT"/>
        </w:rPr>
        <w:t xml:space="preserve"> a sei mesi fino ad un anno: punti 1;</w:t>
      </w:r>
    </w:p>
    <w:p w14:paraId="56DCA911" w14:textId="4A46182D" w:rsidR="0095751D" w:rsidRDefault="000C28B7" w:rsidP="000C28B7">
      <w:pPr>
        <w:pStyle w:val="Titolo1"/>
        <w:numPr>
          <w:ilvl w:val="1"/>
          <w:numId w:val="4"/>
        </w:numPr>
        <w:spacing w:line="360" w:lineRule="auto"/>
        <w:jc w:val="left"/>
        <w:rPr>
          <w:rFonts w:ascii="Verdana" w:hAnsi="Verdana"/>
          <w:b w:val="0"/>
          <w:bCs w:val="0"/>
          <w:sz w:val="22"/>
          <w:szCs w:val="22"/>
          <w:lang w:val="it-IT"/>
        </w:rPr>
      </w:pPr>
      <w:r>
        <w:rPr>
          <w:rFonts w:ascii="Verdana" w:hAnsi="Verdana"/>
          <w:sz w:val="22"/>
          <w:szCs w:val="22"/>
          <w:lang w:val="it-IT"/>
        </w:rPr>
        <w:t xml:space="preserve">  </w:t>
      </w:r>
      <w:r w:rsidRPr="0095751D">
        <w:rPr>
          <w:rFonts w:ascii="Verdana" w:hAnsi="Verdana"/>
          <w:b w:val="0"/>
          <w:bCs w:val="0"/>
          <w:sz w:val="22"/>
          <w:szCs w:val="22"/>
          <w:lang w:val="it-IT"/>
        </w:rPr>
        <w:t>Per periodi superiori</w:t>
      </w:r>
      <w:r>
        <w:rPr>
          <w:rFonts w:ascii="Verdana" w:hAnsi="Verdana"/>
          <w:b w:val="0"/>
          <w:bCs w:val="0"/>
          <w:sz w:val="22"/>
          <w:szCs w:val="22"/>
          <w:lang w:val="it-IT"/>
        </w:rPr>
        <w:t xml:space="preserve"> ad un anno </w:t>
      </w:r>
      <w:r w:rsidR="00982A92">
        <w:rPr>
          <w:rFonts w:ascii="Verdana" w:hAnsi="Verdana"/>
          <w:b w:val="0"/>
          <w:bCs w:val="0"/>
          <w:sz w:val="22"/>
          <w:szCs w:val="22"/>
          <w:lang w:val="it-IT"/>
        </w:rPr>
        <w:t xml:space="preserve">e fino ad un anno e sei mesi: punti </w:t>
      </w:r>
      <w:r w:rsidR="000672FA">
        <w:rPr>
          <w:rFonts w:ascii="Verdana" w:hAnsi="Verdana"/>
          <w:b w:val="0"/>
          <w:bCs w:val="0"/>
          <w:sz w:val="22"/>
          <w:szCs w:val="22"/>
          <w:lang w:val="it-IT"/>
        </w:rPr>
        <w:t>2</w:t>
      </w:r>
      <w:r w:rsidR="00982A92">
        <w:rPr>
          <w:rFonts w:ascii="Verdana" w:hAnsi="Verdana"/>
          <w:b w:val="0"/>
          <w:bCs w:val="0"/>
          <w:sz w:val="22"/>
          <w:szCs w:val="22"/>
          <w:lang w:val="it-IT"/>
        </w:rPr>
        <w:t>;</w:t>
      </w:r>
    </w:p>
    <w:p w14:paraId="11FAEF8E" w14:textId="546E9CFE" w:rsidR="00982A92" w:rsidRDefault="00982A92" w:rsidP="000C28B7">
      <w:pPr>
        <w:pStyle w:val="Titolo1"/>
        <w:numPr>
          <w:ilvl w:val="1"/>
          <w:numId w:val="4"/>
        </w:numPr>
        <w:spacing w:line="360" w:lineRule="auto"/>
        <w:jc w:val="left"/>
        <w:rPr>
          <w:rFonts w:ascii="Verdana" w:hAnsi="Verdana"/>
          <w:b w:val="0"/>
          <w:bCs w:val="0"/>
          <w:sz w:val="22"/>
          <w:szCs w:val="22"/>
          <w:lang w:val="it-IT"/>
        </w:rPr>
      </w:pPr>
      <w:r>
        <w:rPr>
          <w:rFonts w:ascii="Verdana" w:hAnsi="Verdana"/>
          <w:sz w:val="22"/>
          <w:szCs w:val="22"/>
          <w:lang w:val="it-IT"/>
        </w:rPr>
        <w:t xml:space="preserve">  </w:t>
      </w:r>
      <w:r w:rsidRPr="0095751D">
        <w:rPr>
          <w:rFonts w:ascii="Verdana" w:hAnsi="Verdana"/>
          <w:b w:val="0"/>
          <w:bCs w:val="0"/>
          <w:sz w:val="22"/>
          <w:szCs w:val="22"/>
          <w:lang w:val="it-IT"/>
        </w:rPr>
        <w:t>Per periodi superiori</w:t>
      </w:r>
      <w:r>
        <w:rPr>
          <w:rFonts w:ascii="Verdana" w:hAnsi="Verdana"/>
          <w:b w:val="0"/>
          <w:bCs w:val="0"/>
          <w:sz w:val="22"/>
          <w:szCs w:val="22"/>
          <w:lang w:val="it-IT"/>
        </w:rPr>
        <w:t xml:space="preserve"> ad un anno a sei mesi: punti </w:t>
      </w:r>
      <w:r w:rsidR="000672FA">
        <w:rPr>
          <w:rFonts w:ascii="Verdana" w:hAnsi="Verdana"/>
          <w:b w:val="0"/>
          <w:bCs w:val="0"/>
          <w:sz w:val="22"/>
          <w:szCs w:val="22"/>
          <w:lang w:val="it-IT"/>
        </w:rPr>
        <w:t>4</w:t>
      </w:r>
      <w:r>
        <w:rPr>
          <w:rFonts w:ascii="Verdana" w:hAnsi="Verdana"/>
          <w:b w:val="0"/>
          <w:bCs w:val="0"/>
          <w:sz w:val="22"/>
          <w:szCs w:val="22"/>
          <w:lang w:val="it-IT"/>
        </w:rPr>
        <w:t>;</w:t>
      </w:r>
    </w:p>
    <w:p w14:paraId="73CB23E0" w14:textId="77777777" w:rsidR="00982A92" w:rsidRPr="0095751D" w:rsidRDefault="00982A92" w:rsidP="00982A92">
      <w:pPr>
        <w:pStyle w:val="Titolo1"/>
        <w:spacing w:line="360" w:lineRule="auto"/>
        <w:ind w:left="265"/>
        <w:jc w:val="left"/>
        <w:rPr>
          <w:rFonts w:ascii="Verdana" w:hAnsi="Verdana"/>
          <w:b w:val="0"/>
          <w:bCs w:val="0"/>
          <w:sz w:val="22"/>
          <w:szCs w:val="22"/>
          <w:lang w:val="it-IT"/>
        </w:rPr>
      </w:pPr>
    </w:p>
    <w:p w14:paraId="3495D6E9" w14:textId="79C338E4" w:rsidR="0074432E" w:rsidRDefault="008B6304" w:rsidP="001274E5">
      <w:pPr>
        <w:pStyle w:val="Titolo1"/>
        <w:numPr>
          <w:ilvl w:val="1"/>
          <w:numId w:val="4"/>
        </w:numPr>
        <w:spacing w:line="360" w:lineRule="auto"/>
        <w:jc w:val="left"/>
        <w:rPr>
          <w:rFonts w:ascii="Verdana" w:hAnsi="Verdana"/>
          <w:b w:val="0"/>
          <w:bCs w:val="0"/>
          <w:sz w:val="22"/>
          <w:szCs w:val="22"/>
          <w:lang w:val="it-IT"/>
        </w:rPr>
      </w:pPr>
      <w:r w:rsidRPr="008B6304">
        <w:rPr>
          <w:rFonts w:ascii="Verdana" w:hAnsi="Verdana"/>
          <w:sz w:val="22"/>
          <w:szCs w:val="22"/>
          <w:lang w:val="it-IT"/>
        </w:rPr>
        <w:t>Altre esperienze lavorative presso la Pubblica Amministrazione</w:t>
      </w:r>
      <w:r w:rsidR="006A5609">
        <w:rPr>
          <w:rFonts w:ascii="Verdana" w:hAnsi="Verdana"/>
          <w:sz w:val="22"/>
          <w:szCs w:val="22"/>
          <w:lang w:val="it-IT"/>
        </w:rPr>
        <w:t>, purché di durata non inferiore a sei mesi continuativi</w:t>
      </w:r>
      <w:r w:rsidRPr="008B6304">
        <w:rPr>
          <w:rFonts w:ascii="Verdana" w:hAnsi="Verdana"/>
          <w:sz w:val="22"/>
          <w:szCs w:val="22"/>
          <w:lang w:val="it-IT"/>
        </w:rPr>
        <w:t xml:space="preserve">: </w:t>
      </w:r>
      <w:r w:rsidRPr="008B6304">
        <w:rPr>
          <w:rFonts w:ascii="Verdana" w:hAnsi="Verdana"/>
          <w:sz w:val="22"/>
          <w:szCs w:val="22"/>
          <w:lang w:val="it-IT"/>
        </w:rPr>
        <w:tab/>
      </w:r>
      <w:r>
        <w:rPr>
          <w:rFonts w:ascii="Verdana" w:hAnsi="Verdana"/>
          <w:b w:val="0"/>
          <w:bCs w:val="0"/>
          <w:sz w:val="22"/>
          <w:szCs w:val="22"/>
          <w:lang w:val="it-IT"/>
        </w:rPr>
        <w:t>punti 2</w:t>
      </w:r>
    </w:p>
    <w:p w14:paraId="1E77A94F" w14:textId="6FA6F9AA" w:rsidR="00391923" w:rsidRDefault="00391923" w:rsidP="00391923">
      <w:pPr>
        <w:pStyle w:val="Titolo1"/>
        <w:spacing w:line="360" w:lineRule="auto"/>
        <w:ind w:left="426"/>
        <w:jc w:val="left"/>
        <w:rPr>
          <w:rFonts w:ascii="Verdana" w:hAnsi="Verdana"/>
          <w:b w:val="0"/>
          <w:bCs w:val="0"/>
          <w:sz w:val="22"/>
          <w:szCs w:val="22"/>
          <w:lang w:val="it-IT"/>
        </w:rPr>
      </w:pPr>
    </w:p>
    <w:p w14:paraId="73C4D0E9" w14:textId="7F3F372E" w:rsidR="00391923" w:rsidRPr="00391923" w:rsidRDefault="00391923" w:rsidP="001274E5">
      <w:pPr>
        <w:pStyle w:val="Titolo1"/>
        <w:numPr>
          <w:ilvl w:val="1"/>
          <w:numId w:val="4"/>
        </w:numPr>
        <w:spacing w:line="360" w:lineRule="auto"/>
        <w:jc w:val="left"/>
        <w:rPr>
          <w:rFonts w:ascii="Verdana" w:hAnsi="Verdana"/>
          <w:b w:val="0"/>
          <w:bCs w:val="0"/>
          <w:sz w:val="22"/>
          <w:szCs w:val="22"/>
          <w:lang w:val="it-IT"/>
        </w:rPr>
      </w:pPr>
      <w:r w:rsidRPr="00391923">
        <w:rPr>
          <w:rFonts w:ascii="Verdana" w:hAnsi="Verdana"/>
          <w:sz w:val="22"/>
          <w:szCs w:val="22"/>
          <w:lang w:val="it-IT"/>
        </w:rPr>
        <w:t>Altre esperienze professionali debitamente documentate e riconducibili ad attività di carattere formativo e di segreteria non rientrante nelle attività di cui ai punti precedenti</w:t>
      </w:r>
      <w:r w:rsidR="006A5609">
        <w:rPr>
          <w:rFonts w:ascii="Verdana" w:hAnsi="Verdana"/>
          <w:sz w:val="22"/>
          <w:szCs w:val="22"/>
          <w:lang w:val="it-IT"/>
        </w:rPr>
        <w:t>, purché di durata non inferiore a tre mesi continuativi:</w:t>
      </w:r>
      <w:r w:rsidRPr="00391923">
        <w:rPr>
          <w:rFonts w:ascii="Verdana" w:hAnsi="Verdana"/>
          <w:sz w:val="22"/>
          <w:szCs w:val="22"/>
          <w:lang w:val="it-IT"/>
        </w:rPr>
        <w:t xml:space="preserve"> </w:t>
      </w:r>
      <w:r>
        <w:rPr>
          <w:rFonts w:ascii="Verdana" w:hAnsi="Verdana"/>
          <w:b w:val="0"/>
          <w:bCs w:val="0"/>
          <w:sz w:val="22"/>
          <w:szCs w:val="22"/>
          <w:lang w:val="it-IT"/>
        </w:rPr>
        <w:t>fino a 3 punti, attribuendo punti 0,50 per esperienza.</w:t>
      </w:r>
    </w:p>
    <w:p w14:paraId="19915112" w14:textId="77777777" w:rsidR="00DC2F78" w:rsidRPr="00DC2F78" w:rsidRDefault="00DC2F78" w:rsidP="00BB0431">
      <w:pPr>
        <w:pStyle w:val="Titolo1"/>
        <w:spacing w:line="360" w:lineRule="auto"/>
        <w:ind w:firstLine="152"/>
        <w:jc w:val="left"/>
        <w:rPr>
          <w:rFonts w:ascii="Verdana" w:hAnsi="Verdana"/>
          <w:b w:val="0"/>
          <w:bCs w:val="0"/>
          <w:sz w:val="22"/>
          <w:szCs w:val="22"/>
          <w:lang w:val="it-IT"/>
        </w:rPr>
      </w:pPr>
    </w:p>
    <w:p w14:paraId="59192FA4" w14:textId="3460A84F" w:rsidR="00DC2F78" w:rsidRPr="00FA13D6" w:rsidRDefault="00DC2F78" w:rsidP="00BB0431">
      <w:pPr>
        <w:pStyle w:val="Titolo1"/>
        <w:spacing w:line="360" w:lineRule="auto"/>
        <w:ind w:firstLine="152"/>
        <w:jc w:val="left"/>
        <w:rPr>
          <w:rFonts w:ascii="Verdana" w:hAnsi="Verdana"/>
          <w:sz w:val="22"/>
          <w:szCs w:val="22"/>
          <w:lang w:val="it-IT"/>
        </w:rPr>
      </w:pPr>
      <w:r w:rsidRPr="00FA13D6">
        <w:rPr>
          <w:rFonts w:ascii="Verdana" w:hAnsi="Verdana"/>
          <w:sz w:val="22"/>
          <w:szCs w:val="22"/>
          <w:lang w:val="it-IT"/>
        </w:rPr>
        <w:t xml:space="preserve">ART. </w:t>
      </w:r>
      <w:r>
        <w:rPr>
          <w:rFonts w:ascii="Verdana" w:hAnsi="Verdana"/>
          <w:sz w:val="22"/>
          <w:szCs w:val="22"/>
          <w:lang w:val="it-IT"/>
        </w:rPr>
        <w:t>8</w:t>
      </w:r>
      <w:r w:rsidRPr="00FA13D6">
        <w:rPr>
          <w:rFonts w:ascii="Verdana" w:hAnsi="Verdana"/>
          <w:sz w:val="22"/>
          <w:szCs w:val="22"/>
          <w:lang w:val="it-IT"/>
        </w:rPr>
        <w:t xml:space="preserve"> – CALENDARIO DELLE PROVE</w:t>
      </w:r>
    </w:p>
    <w:p w14:paraId="76814B1A" w14:textId="76EEFD8D" w:rsidR="00F3615C" w:rsidRPr="00FA13D6" w:rsidRDefault="00382A06"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L’elenco dei candidati ammessi sarà pubblicato nell’area “</w:t>
      </w:r>
      <w:r w:rsidR="0032775F" w:rsidRPr="00FA13D6">
        <w:rPr>
          <w:rFonts w:ascii="Verdana" w:hAnsi="Verdana"/>
          <w:b w:val="0"/>
          <w:bCs w:val="0"/>
          <w:sz w:val="22"/>
          <w:szCs w:val="22"/>
          <w:lang w:val="it-IT"/>
        </w:rPr>
        <w:t>B</w:t>
      </w:r>
      <w:r w:rsidRPr="00FA13D6">
        <w:rPr>
          <w:rFonts w:ascii="Verdana" w:hAnsi="Verdana"/>
          <w:b w:val="0"/>
          <w:bCs w:val="0"/>
          <w:sz w:val="22"/>
          <w:szCs w:val="22"/>
          <w:lang w:val="it-IT"/>
        </w:rPr>
        <w:t>andi di concorso” del sito internet del Collegio Provinciale</w:t>
      </w:r>
      <w:r w:rsidR="0032775F" w:rsidRPr="00FA13D6">
        <w:rPr>
          <w:rFonts w:ascii="Verdana" w:hAnsi="Verdana"/>
          <w:b w:val="0"/>
          <w:bCs w:val="0"/>
          <w:sz w:val="22"/>
          <w:szCs w:val="22"/>
          <w:lang w:val="it-IT"/>
        </w:rPr>
        <w:t xml:space="preserve"> d</w:t>
      </w:r>
      <w:r w:rsidRPr="00FA13D6">
        <w:rPr>
          <w:rFonts w:ascii="Verdana" w:hAnsi="Verdana"/>
          <w:b w:val="0"/>
          <w:bCs w:val="0"/>
          <w:sz w:val="22"/>
          <w:szCs w:val="22"/>
          <w:lang w:val="it-IT"/>
        </w:rPr>
        <w:t xml:space="preserve">ei Geometri </w:t>
      </w:r>
      <w:r w:rsidR="0032775F" w:rsidRPr="00FA13D6">
        <w:rPr>
          <w:rFonts w:ascii="Verdana" w:hAnsi="Verdana"/>
          <w:b w:val="0"/>
          <w:bCs w:val="0"/>
          <w:sz w:val="22"/>
          <w:szCs w:val="22"/>
          <w:lang w:val="it-IT"/>
        </w:rPr>
        <w:t>e</w:t>
      </w:r>
      <w:r w:rsidRPr="00FA13D6">
        <w:rPr>
          <w:rFonts w:ascii="Verdana" w:hAnsi="Verdana"/>
          <w:b w:val="0"/>
          <w:bCs w:val="0"/>
          <w:sz w:val="22"/>
          <w:szCs w:val="22"/>
          <w:lang w:val="it-IT"/>
        </w:rPr>
        <w:t xml:space="preserve"> Geometri Laureati Di Piacenza (</w:t>
      </w:r>
      <w:hyperlink r:id="rId11" w:history="1">
        <w:r w:rsidRPr="00FA13D6">
          <w:rPr>
            <w:rStyle w:val="Collegamentoipertestuale"/>
            <w:rFonts w:ascii="Verdana" w:hAnsi="Verdana"/>
            <w:b w:val="0"/>
            <w:bCs w:val="0"/>
            <w:sz w:val="22"/>
            <w:szCs w:val="22"/>
            <w:lang w:val="it-IT"/>
          </w:rPr>
          <w:t>www.geometri-piacenza.it</w:t>
        </w:r>
      </w:hyperlink>
      <w:r w:rsidRPr="00FA13D6">
        <w:rPr>
          <w:rFonts w:ascii="Verdana" w:hAnsi="Verdana"/>
          <w:b w:val="0"/>
          <w:bCs w:val="0"/>
          <w:sz w:val="22"/>
          <w:szCs w:val="22"/>
          <w:lang w:val="it-IT"/>
        </w:rPr>
        <w:t>)</w:t>
      </w:r>
    </w:p>
    <w:p w14:paraId="61C3E6D3" w14:textId="19A38E48" w:rsidR="00382A06" w:rsidRPr="00FA13D6" w:rsidRDefault="00382A06"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 xml:space="preserve">Il luogo di svolgimento, la data e l’ora della prova preselettiva, se </w:t>
      </w:r>
      <w:proofErr w:type="spellStart"/>
      <w:r w:rsidRPr="00FA13D6">
        <w:rPr>
          <w:rFonts w:ascii="Verdana" w:hAnsi="Verdana"/>
          <w:b w:val="0"/>
          <w:bCs w:val="0"/>
          <w:sz w:val="22"/>
          <w:szCs w:val="22"/>
          <w:lang w:val="it-IT"/>
        </w:rPr>
        <w:t>necessaria</w:t>
      </w:r>
      <w:proofErr w:type="spellEnd"/>
      <w:r w:rsidRPr="00FA13D6">
        <w:rPr>
          <w:rFonts w:ascii="Verdana" w:hAnsi="Verdana"/>
          <w:b w:val="0"/>
          <w:bCs w:val="0"/>
          <w:sz w:val="22"/>
          <w:szCs w:val="22"/>
          <w:lang w:val="it-IT"/>
        </w:rPr>
        <w:t xml:space="preserve">, verranno comunicati mediante avviso pubblicato nell’area “Bandi di concorso” del sito internet del Collegio Provinciale </w:t>
      </w:r>
      <w:r w:rsidR="0032775F" w:rsidRPr="00FA13D6">
        <w:rPr>
          <w:rFonts w:ascii="Verdana" w:hAnsi="Verdana"/>
          <w:b w:val="0"/>
          <w:bCs w:val="0"/>
          <w:sz w:val="22"/>
          <w:szCs w:val="22"/>
          <w:lang w:val="it-IT"/>
        </w:rPr>
        <w:t>d</w:t>
      </w:r>
      <w:r w:rsidRPr="00FA13D6">
        <w:rPr>
          <w:rFonts w:ascii="Verdana" w:hAnsi="Verdana"/>
          <w:b w:val="0"/>
          <w:bCs w:val="0"/>
          <w:sz w:val="22"/>
          <w:szCs w:val="22"/>
          <w:lang w:val="it-IT"/>
        </w:rPr>
        <w:t xml:space="preserve">ei Geometri </w:t>
      </w:r>
      <w:r w:rsidR="0032775F" w:rsidRPr="00FA13D6">
        <w:rPr>
          <w:rFonts w:ascii="Verdana" w:hAnsi="Verdana"/>
          <w:b w:val="0"/>
          <w:bCs w:val="0"/>
          <w:sz w:val="22"/>
          <w:szCs w:val="22"/>
          <w:lang w:val="it-IT"/>
        </w:rPr>
        <w:t>e</w:t>
      </w:r>
      <w:r w:rsidRPr="00FA13D6">
        <w:rPr>
          <w:rFonts w:ascii="Verdana" w:hAnsi="Verdana"/>
          <w:b w:val="0"/>
          <w:bCs w:val="0"/>
          <w:sz w:val="22"/>
          <w:szCs w:val="22"/>
          <w:lang w:val="it-IT"/>
        </w:rPr>
        <w:t xml:space="preserve"> Geometri Laureati Di Piacenza (</w:t>
      </w:r>
      <w:hyperlink r:id="rId12" w:history="1">
        <w:r w:rsidRPr="00FA13D6">
          <w:rPr>
            <w:rStyle w:val="Collegamentoipertestuale"/>
            <w:rFonts w:ascii="Verdana" w:hAnsi="Verdana"/>
            <w:b w:val="0"/>
            <w:bCs w:val="0"/>
            <w:sz w:val="22"/>
            <w:szCs w:val="22"/>
            <w:lang w:val="it-IT"/>
          </w:rPr>
          <w:t>www.geometri-piacenza.it</w:t>
        </w:r>
      </w:hyperlink>
      <w:r w:rsidRPr="00FA13D6">
        <w:rPr>
          <w:rFonts w:ascii="Verdana" w:hAnsi="Verdana"/>
          <w:b w:val="0"/>
          <w:bCs w:val="0"/>
          <w:sz w:val="22"/>
          <w:szCs w:val="22"/>
          <w:lang w:val="it-IT"/>
        </w:rPr>
        <w:t>)</w:t>
      </w:r>
    </w:p>
    <w:p w14:paraId="61B31879" w14:textId="402E7A1B" w:rsidR="00382A06" w:rsidRPr="00FA13D6" w:rsidRDefault="00382A06"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La pubblicazi</w:t>
      </w:r>
      <w:r w:rsidR="002364AE">
        <w:rPr>
          <w:rFonts w:ascii="Verdana" w:hAnsi="Verdana"/>
          <w:b w:val="0"/>
          <w:bCs w:val="0"/>
          <w:sz w:val="22"/>
          <w:szCs w:val="22"/>
          <w:lang w:val="it-IT"/>
        </w:rPr>
        <w:t>o</w:t>
      </w:r>
      <w:r w:rsidRPr="00FA13D6">
        <w:rPr>
          <w:rFonts w:ascii="Verdana" w:hAnsi="Verdana"/>
          <w:b w:val="0"/>
          <w:bCs w:val="0"/>
          <w:sz w:val="22"/>
          <w:szCs w:val="22"/>
          <w:lang w:val="it-IT"/>
        </w:rPr>
        <w:t xml:space="preserve">ne nell’area “Bandi di concorso” del sito del Collegio Provinciale Dei Geometri </w:t>
      </w:r>
      <w:r w:rsidR="0032775F" w:rsidRPr="00FA13D6">
        <w:rPr>
          <w:rFonts w:ascii="Verdana" w:hAnsi="Verdana"/>
          <w:b w:val="0"/>
          <w:bCs w:val="0"/>
          <w:sz w:val="22"/>
          <w:szCs w:val="22"/>
          <w:lang w:val="it-IT"/>
        </w:rPr>
        <w:t>e</w:t>
      </w:r>
      <w:r w:rsidRPr="00FA13D6">
        <w:rPr>
          <w:rFonts w:ascii="Verdana" w:hAnsi="Verdana"/>
          <w:b w:val="0"/>
          <w:bCs w:val="0"/>
          <w:sz w:val="22"/>
          <w:szCs w:val="22"/>
          <w:lang w:val="it-IT"/>
        </w:rPr>
        <w:t xml:space="preserve"> Geometri Laureati </w:t>
      </w:r>
      <w:r w:rsidR="0032775F" w:rsidRPr="00FA13D6">
        <w:rPr>
          <w:rFonts w:ascii="Verdana" w:hAnsi="Verdana"/>
          <w:b w:val="0"/>
          <w:bCs w:val="0"/>
          <w:sz w:val="22"/>
          <w:szCs w:val="22"/>
          <w:lang w:val="it-IT"/>
        </w:rPr>
        <w:t>d</w:t>
      </w:r>
      <w:r w:rsidRPr="00FA13D6">
        <w:rPr>
          <w:rFonts w:ascii="Verdana" w:hAnsi="Verdana"/>
          <w:b w:val="0"/>
          <w:bCs w:val="0"/>
          <w:sz w:val="22"/>
          <w:szCs w:val="22"/>
          <w:lang w:val="it-IT"/>
        </w:rPr>
        <w:t>i Piacenza (</w:t>
      </w:r>
      <w:hyperlink r:id="rId13" w:history="1">
        <w:r w:rsidRPr="00FA13D6">
          <w:rPr>
            <w:rStyle w:val="Collegamentoipertestuale"/>
            <w:rFonts w:ascii="Verdana" w:hAnsi="Verdana"/>
            <w:b w:val="0"/>
            <w:bCs w:val="0"/>
            <w:sz w:val="22"/>
            <w:szCs w:val="22"/>
            <w:lang w:val="it-IT"/>
          </w:rPr>
          <w:t>www.geometri-piacenza.it</w:t>
        </w:r>
      </w:hyperlink>
      <w:r w:rsidRPr="00FA13D6">
        <w:rPr>
          <w:rFonts w:ascii="Verdana" w:hAnsi="Verdana"/>
          <w:b w:val="0"/>
          <w:bCs w:val="0"/>
          <w:sz w:val="22"/>
          <w:szCs w:val="22"/>
          <w:lang w:val="it-IT"/>
        </w:rPr>
        <w:t>) di quanto previsto ai precedenti punti 1 e 2 ha valore di notifica a tutti gli effetti e non sarà seguita da alcuna comunicazione scritta individuale ai candidati.</w:t>
      </w:r>
    </w:p>
    <w:p w14:paraId="0AEC86EC" w14:textId="1521ADCB" w:rsidR="00382A06" w:rsidRPr="00FA13D6" w:rsidRDefault="00382A06"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 xml:space="preserve">I candidati ammessi dovranno presentarsi a sostenere la prova preselettiva (e, se </w:t>
      </w:r>
      <w:r w:rsidRPr="00FA13D6">
        <w:rPr>
          <w:rFonts w:ascii="Verdana" w:hAnsi="Verdana"/>
          <w:b w:val="0"/>
          <w:bCs w:val="0"/>
          <w:sz w:val="22"/>
          <w:szCs w:val="22"/>
          <w:lang w:val="it-IT"/>
        </w:rPr>
        <w:lastRenderedPageBreak/>
        <w:t>ammessi, le successive prove d’esame) muniti di un documento di riconoscimento in corso di validità.</w:t>
      </w:r>
    </w:p>
    <w:p w14:paraId="140D9929" w14:textId="672341A1" w:rsidR="00000D28" w:rsidRPr="00FA13D6" w:rsidRDefault="00382A06"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Il calendario delle prove scritte e della eventuale successiva prova orale, che potranno svolgersi, rispettivamente, a decorrere del quindicesimo e dal ventesimo giorno successivo a quello di svolgimento della preselezione, sar</w:t>
      </w:r>
      <w:r w:rsidR="0032775F" w:rsidRPr="00FA13D6">
        <w:rPr>
          <w:rFonts w:ascii="Verdana" w:hAnsi="Verdana"/>
          <w:b w:val="0"/>
          <w:bCs w:val="0"/>
          <w:sz w:val="22"/>
          <w:szCs w:val="22"/>
          <w:lang w:val="it-IT"/>
        </w:rPr>
        <w:t>à</w:t>
      </w:r>
      <w:r w:rsidRPr="00FA13D6">
        <w:rPr>
          <w:rFonts w:ascii="Verdana" w:hAnsi="Verdana"/>
          <w:b w:val="0"/>
          <w:bCs w:val="0"/>
          <w:sz w:val="22"/>
          <w:szCs w:val="22"/>
          <w:lang w:val="it-IT"/>
        </w:rPr>
        <w:t xml:space="preserve"> comunicato, sempre nel rispetto dei termini minimi di preavviso di cui all’art. 6 del d.p.r. n.478/1994, mediante </w:t>
      </w:r>
      <w:r w:rsidR="00000D28" w:rsidRPr="00FA13D6">
        <w:rPr>
          <w:rFonts w:ascii="Verdana" w:hAnsi="Verdana"/>
          <w:b w:val="0"/>
          <w:bCs w:val="0"/>
          <w:sz w:val="22"/>
          <w:szCs w:val="22"/>
          <w:lang w:val="it-IT"/>
        </w:rPr>
        <w:t xml:space="preserve">pubblicazione nell’area “Bandi di concorso” del sito del Collegio Provinciale </w:t>
      </w:r>
      <w:r w:rsidR="00D535CF" w:rsidRPr="00FA13D6">
        <w:rPr>
          <w:rFonts w:ascii="Verdana" w:hAnsi="Verdana"/>
          <w:b w:val="0"/>
          <w:bCs w:val="0"/>
          <w:sz w:val="22"/>
          <w:szCs w:val="22"/>
          <w:lang w:val="it-IT"/>
        </w:rPr>
        <w:t>d</w:t>
      </w:r>
      <w:r w:rsidR="00000D28" w:rsidRPr="00FA13D6">
        <w:rPr>
          <w:rFonts w:ascii="Verdana" w:hAnsi="Verdana"/>
          <w:b w:val="0"/>
          <w:bCs w:val="0"/>
          <w:sz w:val="22"/>
          <w:szCs w:val="22"/>
          <w:lang w:val="it-IT"/>
        </w:rPr>
        <w:t xml:space="preserve">ei Geometri </w:t>
      </w:r>
      <w:r w:rsidR="00D535CF" w:rsidRPr="00FA13D6">
        <w:rPr>
          <w:rFonts w:ascii="Verdana" w:hAnsi="Verdana"/>
          <w:b w:val="0"/>
          <w:bCs w:val="0"/>
          <w:sz w:val="22"/>
          <w:szCs w:val="22"/>
          <w:lang w:val="it-IT"/>
        </w:rPr>
        <w:t>e</w:t>
      </w:r>
      <w:r w:rsidR="00000D28" w:rsidRPr="00FA13D6">
        <w:rPr>
          <w:rFonts w:ascii="Verdana" w:hAnsi="Verdana"/>
          <w:b w:val="0"/>
          <w:bCs w:val="0"/>
          <w:sz w:val="22"/>
          <w:szCs w:val="22"/>
          <w:lang w:val="it-IT"/>
        </w:rPr>
        <w:t xml:space="preserve"> Geometri Laureati </w:t>
      </w:r>
      <w:r w:rsidR="00D535CF" w:rsidRPr="00FA13D6">
        <w:rPr>
          <w:rFonts w:ascii="Verdana" w:hAnsi="Verdana"/>
          <w:b w:val="0"/>
          <w:bCs w:val="0"/>
          <w:sz w:val="22"/>
          <w:szCs w:val="22"/>
          <w:lang w:val="it-IT"/>
        </w:rPr>
        <w:t>d</w:t>
      </w:r>
      <w:r w:rsidR="00000D28" w:rsidRPr="00FA13D6">
        <w:rPr>
          <w:rFonts w:ascii="Verdana" w:hAnsi="Verdana"/>
          <w:b w:val="0"/>
          <w:bCs w:val="0"/>
          <w:sz w:val="22"/>
          <w:szCs w:val="22"/>
          <w:lang w:val="it-IT"/>
        </w:rPr>
        <w:t>i Piacenza (</w:t>
      </w:r>
      <w:hyperlink r:id="rId14" w:history="1">
        <w:r w:rsidR="00000D28" w:rsidRPr="00FA13D6">
          <w:rPr>
            <w:rStyle w:val="Collegamentoipertestuale"/>
            <w:rFonts w:ascii="Verdana" w:hAnsi="Verdana"/>
            <w:b w:val="0"/>
            <w:bCs w:val="0"/>
            <w:sz w:val="22"/>
            <w:szCs w:val="22"/>
            <w:lang w:val="it-IT"/>
          </w:rPr>
          <w:t>www.geometri-piacenza.it</w:t>
        </w:r>
      </w:hyperlink>
      <w:r w:rsidR="00000D28" w:rsidRPr="00FA13D6">
        <w:rPr>
          <w:rFonts w:ascii="Verdana" w:hAnsi="Verdana"/>
          <w:b w:val="0"/>
          <w:bCs w:val="0"/>
          <w:sz w:val="22"/>
          <w:szCs w:val="22"/>
          <w:lang w:val="it-IT"/>
        </w:rPr>
        <w:t>). Anche tale pubblicazione, se</w:t>
      </w:r>
      <w:r w:rsidR="00D535CF" w:rsidRPr="00FA13D6">
        <w:rPr>
          <w:rFonts w:ascii="Verdana" w:hAnsi="Verdana"/>
          <w:b w:val="0"/>
          <w:bCs w:val="0"/>
          <w:sz w:val="22"/>
          <w:szCs w:val="22"/>
          <w:lang w:val="it-IT"/>
        </w:rPr>
        <w:t xml:space="preserve"> </w:t>
      </w:r>
      <w:r w:rsidR="00000D28" w:rsidRPr="00FA13D6">
        <w:rPr>
          <w:rFonts w:ascii="Verdana" w:hAnsi="Verdana"/>
          <w:b w:val="0"/>
          <w:bCs w:val="0"/>
          <w:sz w:val="22"/>
          <w:szCs w:val="22"/>
          <w:lang w:val="it-IT"/>
        </w:rPr>
        <w:t>effettuata, avrà valore di notifica a tutti gli effetti.</w:t>
      </w:r>
    </w:p>
    <w:p w14:paraId="48150110" w14:textId="0060B2F1" w:rsidR="00382A06" w:rsidRPr="00FA13D6" w:rsidRDefault="00000D28"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 xml:space="preserve">Saranno pubblicati nella bacheca del Collegio Provinciale </w:t>
      </w:r>
      <w:r w:rsidR="00D535CF" w:rsidRPr="00FA13D6">
        <w:rPr>
          <w:rFonts w:ascii="Verdana" w:hAnsi="Verdana"/>
          <w:b w:val="0"/>
          <w:bCs w:val="0"/>
          <w:sz w:val="22"/>
          <w:szCs w:val="22"/>
          <w:lang w:val="it-IT"/>
        </w:rPr>
        <w:t>d</w:t>
      </w:r>
      <w:r w:rsidRPr="00FA13D6">
        <w:rPr>
          <w:rFonts w:ascii="Verdana" w:hAnsi="Verdana"/>
          <w:b w:val="0"/>
          <w:bCs w:val="0"/>
          <w:sz w:val="22"/>
          <w:szCs w:val="22"/>
          <w:lang w:val="it-IT"/>
        </w:rPr>
        <w:t xml:space="preserve">ei Geometri </w:t>
      </w:r>
      <w:r w:rsidR="00D535CF" w:rsidRPr="00FA13D6">
        <w:rPr>
          <w:rFonts w:ascii="Verdana" w:hAnsi="Verdana"/>
          <w:b w:val="0"/>
          <w:bCs w:val="0"/>
          <w:sz w:val="22"/>
          <w:szCs w:val="22"/>
          <w:lang w:val="it-IT"/>
        </w:rPr>
        <w:t>e</w:t>
      </w:r>
      <w:r w:rsidRPr="00FA13D6">
        <w:rPr>
          <w:rFonts w:ascii="Verdana" w:hAnsi="Verdana"/>
          <w:b w:val="0"/>
          <w:bCs w:val="0"/>
          <w:sz w:val="22"/>
          <w:szCs w:val="22"/>
          <w:lang w:val="it-IT"/>
        </w:rPr>
        <w:t xml:space="preserve"> Geometri Laureati </w:t>
      </w:r>
      <w:r w:rsidR="00D535CF" w:rsidRPr="00FA13D6">
        <w:rPr>
          <w:rFonts w:ascii="Verdana" w:hAnsi="Verdana"/>
          <w:b w:val="0"/>
          <w:bCs w:val="0"/>
          <w:sz w:val="22"/>
          <w:szCs w:val="22"/>
          <w:lang w:val="it-IT"/>
        </w:rPr>
        <w:t>d</w:t>
      </w:r>
      <w:r w:rsidRPr="00FA13D6">
        <w:rPr>
          <w:rFonts w:ascii="Verdana" w:hAnsi="Verdana"/>
          <w:b w:val="0"/>
          <w:bCs w:val="0"/>
          <w:sz w:val="22"/>
          <w:szCs w:val="22"/>
          <w:lang w:val="it-IT"/>
        </w:rPr>
        <w:t xml:space="preserve">i Piacenza posta nella sede del Collegio, e inserita nell’area “Bandi di concorso” del sito internet del Collegio: </w:t>
      </w:r>
    </w:p>
    <w:p w14:paraId="309BA3EE" w14:textId="76463607" w:rsidR="00000D28" w:rsidRPr="00FA13D6" w:rsidRDefault="00D535CF" w:rsidP="00BB0431">
      <w:pPr>
        <w:pStyle w:val="Titolo1"/>
        <w:numPr>
          <w:ilvl w:val="0"/>
          <w:numId w:val="12"/>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l</w:t>
      </w:r>
      <w:r w:rsidR="00000D28" w:rsidRPr="00FA13D6">
        <w:rPr>
          <w:rFonts w:ascii="Verdana" w:hAnsi="Verdana"/>
          <w:b w:val="0"/>
          <w:bCs w:val="0"/>
          <w:sz w:val="22"/>
          <w:szCs w:val="22"/>
          <w:lang w:val="it-IT"/>
        </w:rPr>
        <w:t xml:space="preserve">a delibera del Consiglio Direttivo del Collegio di ammissione dei candidati che avranno presentato la domanda di partecipazione al </w:t>
      </w:r>
      <w:r w:rsidR="002239DF" w:rsidRPr="00FA13D6">
        <w:rPr>
          <w:rFonts w:ascii="Verdana" w:hAnsi="Verdana"/>
          <w:b w:val="0"/>
          <w:bCs w:val="0"/>
          <w:sz w:val="22"/>
          <w:szCs w:val="22"/>
          <w:lang w:val="it-IT"/>
        </w:rPr>
        <w:t>c</w:t>
      </w:r>
      <w:r w:rsidR="00000D28" w:rsidRPr="00FA13D6">
        <w:rPr>
          <w:rFonts w:ascii="Verdana" w:hAnsi="Verdana"/>
          <w:b w:val="0"/>
          <w:bCs w:val="0"/>
          <w:sz w:val="22"/>
          <w:szCs w:val="22"/>
          <w:lang w:val="it-IT"/>
        </w:rPr>
        <w:t>oncorso;</w:t>
      </w:r>
    </w:p>
    <w:p w14:paraId="1E0CD3E4" w14:textId="01BC968E" w:rsidR="00000D28" w:rsidRPr="00FA13D6" w:rsidRDefault="00D535CF" w:rsidP="00BB0431">
      <w:pPr>
        <w:pStyle w:val="Titolo1"/>
        <w:numPr>
          <w:ilvl w:val="0"/>
          <w:numId w:val="12"/>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l</w:t>
      </w:r>
      <w:r w:rsidR="00000D28" w:rsidRPr="00FA13D6">
        <w:rPr>
          <w:rFonts w:ascii="Verdana" w:hAnsi="Verdana"/>
          <w:b w:val="0"/>
          <w:bCs w:val="0"/>
          <w:sz w:val="22"/>
          <w:szCs w:val="22"/>
          <w:lang w:val="it-IT"/>
        </w:rPr>
        <w:t>’avviso relativo al calendario delle prove d’esame</w:t>
      </w:r>
      <w:r w:rsidRPr="00FA13D6">
        <w:rPr>
          <w:rFonts w:ascii="Verdana" w:hAnsi="Verdana"/>
          <w:b w:val="0"/>
          <w:bCs w:val="0"/>
          <w:sz w:val="22"/>
          <w:szCs w:val="22"/>
          <w:lang w:val="it-IT"/>
        </w:rPr>
        <w:t>;</w:t>
      </w:r>
    </w:p>
    <w:p w14:paraId="79127DCE" w14:textId="6BB32991" w:rsidR="00000D28" w:rsidRPr="00FA13D6" w:rsidRDefault="00000D28" w:rsidP="00BB0431">
      <w:pPr>
        <w:pStyle w:val="Titolo1"/>
        <w:numPr>
          <w:ilvl w:val="0"/>
          <w:numId w:val="11"/>
        </w:numPr>
        <w:spacing w:line="360" w:lineRule="auto"/>
        <w:jc w:val="left"/>
        <w:rPr>
          <w:rFonts w:ascii="Verdana" w:hAnsi="Verdana"/>
          <w:b w:val="0"/>
          <w:bCs w:val="0"/>
          <w:sz w:val="22"/>
          <w:szCs w:val="22"/>
          <w:lang w:val="it-IT"/>
        </w:rPr>
      </w:pPr>
      <w:r w:rsidRPr="00FA13D6">
        <w:rPr>
          <w:rFonts w:ascii="Verdana" w:hAnsi="Verdana"/>
          <w:b w:val="0"/>
          <w:bCs w:val="0"/>
          <w:sz w:val="22"/>
          <w:szCs w:val="22"/>
          <w:lang w:val="it-IT"/>
        </w:rPr>
        <w:t>Tutte le comunicazioni, da effettuarsi nel rispetto della riservatezza dei dati personali, e gli eventuali documenti interni, saranno inseriti nel sito internet del Collegio, nell’area “Bandi di concorso”.</w:t>
      </w:r>
    </w:p>
    <w:p w14:paraId="7DDC0D38" w14:textId="08DBF051" w:rsidR="00000D28" w:rsidRPr="00FA13D6" w:rsidRDefault="00000D28" w:rsidP="00000D28">
      <w:pPr>
        <w:pStyle w:val="Titolo1"/>
        <w:numPr>
          <w:ilvl w:val="0"/>
          <w:numId w:val="11"/>
        </w:numPr>
        <w:spacing w:before="90" w:line="360" w:lineRule="auto"/>
        <w:jc w:val="left"/>
        <w:rPr>
          <w:rFonts w:ascii="Verdana" w:hAnsi="Verdana"/>
          <w:b w:val="0"/>
          <w:bCs w:val="0"/>
          <w:sz w:val="22"/>
          <w:szCs w:val="22"/>
          <w:lang w:val="it-IT"/>
        </w:rPr>
      </w:pPr>
      <w:r w:rsidRPr="00FA13D6">
        <w:rPr>
          <w:rFonts w:ascii="Verdana" w:hAnsi="Verdana"/>
          <w:b w:val="0"/>
          <w:bCs w:val="0"/>
          <w:sz w:val="22"/>
          <w:szCs w:val="22"/>
          <w:lang w:val="it-IT"/>
        </w:rPr>
        <w:t>La pubblicazione de</w:t>
      </w:r>
      <w:r w:rsidR="002239DF" w:rsidRPr="00FA13D6">
        <w:rPr>
          <w:rFonts w:ascii="Verdana" w:hAnsi="Verdana"/>
          <w:b w:val="0"/>
          <w:bCs w:val="0"/>
          <w:sz w:val="22"/>
          <w:szCs w:val="22"/>
          <w:lang w:val="it-IT"/>
        </w:rPr>
        <w:t>g</w:t>
      </w:r>
      <w:r w:rsidRPr="00FA13D6">
        <w:rPr>
          <w:rFonts w:ascii="Verdana" w:hAnsi="Verdana"/>
          <w:b w:val="0"/>
          <w:bCs w:val="0"/>
          <w:sz w:val="22"/>
          <w:szCs w:val="22"/>
          <w:lang w:val="it-IT"/>
        </w:rPr>
        <w:t>li avvisi di cui ai punti 5 e 6 sostituisce ogni altra diretta comunicazione agli interessati e coloro che non risulteranno presenti alla data di convocazione delle prove di esame saranno</w:t>
      </w:r>
      <w:r w:rsidR="00D535CF" w:rsidRPr="00FA13D6">
        <w:rPr>
          <w:rFonts w:ascii="Verdana" w:hAnsi="Verdana"/>
          <w:b w:val="0"/>
          <w:bCs w:val="0"/>
          <w:sz w:val="22"/>
          <w:szCs w:val="22"/>
          <w:lang w:val="it-IT"/>
        </w:rPr>
        <w:t xml:space="preserve"> dichiarati</w:t>
      </w:r>
      <w:r w:rsidRPr="00FA13D6">
        <w:rPr>
          <w:rFonts w:ascii="Verdana" w:hAnsi="Verdana"/>
          <w:b w:val="0"/>
          <w:bCs w:val="0"/>
          <w:sz w:val="22"/>
          <w:szCs w:val="22"/>
          <w:lang w:val="it-IT"/>
        </w:rPr>
        <w:t xml:space="preserve"> rinunciatari.</w:t>
      </w:r>
    </w:p>
    <w:p w14:paraId="69790B06" w14:textId="77777777" w:rsidR="008F761C" w:rsidRPr="00FA13D6" w:rsidRDefault="008F761C" w:rsidP="008F761C">
      <w:pPr>
        <w:pBdr>
          <w:top w:val="nil"/>
          <w:left w:val="nil"/>
          <w:bottom w:val="nil"/>
          <w:right w:val="nil"/>
          <w:between w:val="nil"/>
        </w:pBdr>
        <w:tabs>
          <w:tab w:val="left" w:pos="266"/>
        </w:tabs>
        <w:spacing w:before="25" w:line="360" w:lineRule="auto"/>
        <w:ind w:left="265"/>
        <w:jc w:val="both"/>
        <w:rPr>
          <w:rFonts w:ascii="Verdana" w:hAnsi="Verdana"/>
          <w:color w:val="000000"/>
          <w:lang w:val="it-IT"/>
        </w:rPr>
      </w:pPr>
    </w:p>
    <w:p w14:paraId="51E247A4" w14:textId="0BF471E0" w:rsidR="00FA1921" w:rsidRPr="00FA13D6" w:rsidRDefault="00FA1921" w:rsidP="00FA1921">
      <w:pPr>
        <w:pStyle w:val="Titolo1"/>
        <w:spacing w:before="90" w:line="360" w:lineRule="auto"/>
        <w:ind w:firstLine="152"/>
        <w:jc w:val="left"/>
        <w:rPr>
          <w:rFonts w:ascii="Verdana" w:hAnsi="Verdana"/>
          <w:sz w:val="22"/>
          <w:szCs w:val="22"/>
          <w:lang w:val="it-IT"/>
        </w:rPr>
      </w:pPr>
      <w:r w:rsidRPr="00FA13D6">
        <w:rPr>
          <w:rFonts w:ascii="Verdana" w:hAnsi="Verdana"/>
          <w:sz w:val="22"/>
          <w:szCs w:val="22"/>
          <w:lang w:val="it-IT"/>
        </w:rPr>
        <w:t xml:space="preserve">ART. </w:t>
      </w:r>
      <w:r w:rsidR="0095751D">
        <w:rPr>
          <w:rFonts w:ascii="Verdana" w:hAnsi="Verdana"/>
          <w:sz w:val="22"/>
          <w:szCs w:val="22"/>
          <w:lang w:val="it-IT"/>
        </w:rPr>
        <w:t xml:space="preserve">9 </w:t>
      </w:r>
      <w:r w:rsidRPr="00FA13D6">
        <w:rPr>
          <w:rFonts w:ascii="Verdana" w:hAnsi="Verdana"/>
          <w:sz w:val="22"/>
          <w:szCs w:val="22"/>
          <w:lang w:val="it-IT"/>
        </w:rPr>
        <w:t>– PUBBLICAZIONE DELLA GRADUATORIA FINALE. NORMA DI SALVAGUARDIA</w:t>
      </w:r>
    </w:p>
    <w:p w14:paraId="1BAD353C" w14:textId="3E79F129" w:rsidR="00FA1921" w:rsidRPr="00FA13D6" w:rsidRDefault="00FA1921" w:rsidP="00FA1921">
      <w:pPr>
        <w:pStyle w:val="Paragrafoelenco"/>
        <w:numPr>
          <w:ilvl w:val="0"/>
          <w:numId w:val="13"/>
        </w:numPr>
        <w:pBdr>
          <w:top w:val="nil"/>
          <w:left w:val="nil"/>
          <w:bottom w:val="nil"/>
          <w:right w:val="nil"/>
          <w:between w:val="nil"/>
        </w:pBdr>
        <w:spacing w:line="360" w:lineRule="auto"/>
        <w:ind w:right="110"/>
        <w:rPr>
          <w:rFonts w:ascii="Verdana" w:hAnsi="Verdana"/>
          <w:color w:val="000000"/>
          <w:lang w:val="it-IT"/>
        </w:rPr>
      </w:pPr>
      <w:r w:rsidRPr="00FA13D6">
        <w:rPr>
          <w:rFonts w:ascii="Verdana" w:hAnsi="Verdana"/>
          <w:color w:val="000000"/>
          <w:lang w:val="it-IT"/>
        </w:rPr>
        <w:t>La Commissione esaminatrice formerà̀ la graduatoria di merito, secondo l'ordine dei punteggi riportati nella votazione complessiva. Tale graduatoria sarà̀ sottoposta all'approvazione del Consiglio del Collegio che</w:t>
      </w:r>
      <w:r w:rsidR="00A33CE6" w:rsidRPr="00FA13D6">
        <w:rPr>
          <w:rFonts w:ascii="Verdana" w:hAnsi="Verdana"/>
          <w:color w:val="000000"/>
          <w:lang w:val="it-IT"/>
        </w:rPr>
        <w:t xml:space="preserve"> </w:t>
      </w:r>
      <w:r w:rsidRPr="00FA13D6">
        <w:rPr>
          <w:rFonts w:ascii="Verdana" w:hAnsi="Verdana"/>
          <w:color w:val="000000"/>
          <w:lang w:val="it-IT"/>
        </w:rPr>
        <w:t>formerà̀ la graduatoria definitiva e procederà̀ alla dichiarazione del vincitore.</w:t>
      </w:r>
    </w:p>
    <w:p w14:paraId="568BA9C4" w14:textId="67258CEE" w:rsidR="00FA1921" w:rsidRPr="00FA13D6" w:rsidRDefault="00FA1921" w:rsidP="00FA1921">
      <w:pPr>
        <w:pStyle w:val="Paragrafoelenco"/>
        <w:numPr>
          <w:ilvl w:val="0"/>
          <w:numId w:val="13"/>
        </w:numPr>
        <w:pBdr>
          <w:top w:val="nil"/>
          <w:left w:val="nil"/>
          <w:bottom w:val="nil"/>
          <w:right w:val="nil"/>
          <w:between w:val="nil"/>
        </w:pBdr>
        <w:spacing w:line="360" w:lineRule="auto"/>
        <w:ind w:right="109"/>
        <w:rPr>
          <w:rFonts w:ascii="Verdana" w:hAnsi="Verdana"/>
          <w:color w:val="000000"/>
          <w:lang w:val="it-IT"/>
        </w:rPr>
      </w:pPr>
      <w:r w:rsidRPr="00FA13D6">
        <w:rPr>
          <w:rFonts w:ascii="Verdana" w:hAnsi="Verdana"/>
          <w:color w:val="000000"/>
          <w:lang w:val="it-IT"/>
        </w:rPr>
        <w:t xml:space="preserve">A parità̀ di merito si applicheranno le preferenze previste dall’art. 5 del D.P.R. n.487/1994 e </w:t>
      </w:r>
      <w:proofErr w:type="spellStart"/>
      <w:r w:rsidRPr="00FA13D6">
        <w:rPr>
          <w:rFonts w:ascii="Verdana" w:hAnsi="Verdana"/>
          <w:color w:val="000000"/>
          <w:lang w:val="it-IT"/>
        </w:rPr>
        <w:t>s.m.i.</w:t>
      </w:r>
      <w:proofErr w:type="spellEnd"/>
      <w:r w:rsidRPr="00FA13D6">
        <w:rPr>
          <w:rFonts w:ascii="Verdana" w:hAnsi="Verdana"/>
          <w:color w:val="000000"/>
          <w:lang w:val="it-IT"/>
        </w:rPr>
        <w:t xml:space="preserve"> sulla scorta delle autocertificazioni prodotte dai candidati in sede di domanda di partecipazione al concorso ai sensi del precedente articolo 3.</w:t>
      </w:r>
    </w:p>
    <w:p w14:paraId="1ECDC1AC" w14:textId="21CF1587" w:rsidR="00FA1921" w:rsidRPr="00FA13D6" w:rsidRDefault="00FA1921" w:rsidP="00FA1921">
      <w:pPr>
        <w:pStyle w:val="Paragrafoelenco"/>
        <w:numPr>
          <w:ilvl w:val="0"/>
          <w:numId w:val="13"/>
        </w:numPr>
        <w:pBdr>
          <w:top w:val="nil"/>
          <w:left w:val="nil"/>
          <w:bottom w:val="nil"/>
          <w:right w:val="nil"/>
          <w:between w:val="nil"/>
        </w:pBdr>
        <w:spacing w:line="360" w:lineRule="auto"/>
        <w:ind w:right="110"/>
        <w:rPr>
          <w:rFonts w:ascii="Verdana" w:hAnsi="Verdana"/>
          <w:color w:val="000000"/>
          <w:lang w:val="it-IT"/>
        </w:rPr>
      </w:pPr>
      <w:r w:rsidRPr="00FA13D6">
        <w:rPr>
          <w:rFonts w:ascii="Verdana" w:hAnsi="Verdana"/>
          <w:color w:val="000000"/>
          <w:lang w:val="it-IT"/>
        </w:rPr>
        <w:t>La graduatoria in merito verrà pubblicata entro sette giorni dalla data di approvazione ne</w:t>
      </w:r>
      <w:r w:rsidR="00E46445" w:rsidRPr="00FA13D6">
        <w:rPr>
          <w:rFonts w:ascii="Verdana" w:hAnsi="Verdana"/>
          <w:color w:val="000000"/>
          <w:lang w:val="it-IT"/>
        </w:rPr>
        <w:t xml:space="preserve">l </w:t>
      </w:r>
      <w:r w:rsidRPr="00FA13D6">
        <w:rPr>
          <w:rFonts w:ascii="Verdana" w:hAnsi="Verdana"/>
          <w:color w:val="000000"/>
          <w:lang w:val="it-IT"/>
        </w:rPr>
        <w:t xml:space="preserve">sito internet del Collegio </w:t>
      </w:r>
      <w:r w:rsidRPr="00FA13D6">
        <w:rPr>
          <w:rFonts w:ascii="Verdana" w:hAnsi="Verdana"/>
          <w:lang w:val="it-IT"/>
        </w:rPr>
        <w:t xml:space="preserve">Provinciale Dei Geometri </w:t>
      </w:r>
      <w:r w:rsidR="00E46445" w:rsidRPr="00FA13D6">
        <w:rPr>
          <w:rFonts w:ascii="Verdana" w:hAnsi="Verdana"/>
          <w:lang w:val="it-IT"/>
        </w:rPr>
        <w:t>e</w:t>
      </w:r>
      <w:r w:rsidRPr="00FA13D6">
        <w:rPr>
          <w:rFonts w:ascii="Verdana" w:hAnsi="Verdana"/>
          <w:lang w:val="it-IT"/>
        </w:rPr>
        <w:t xml:space="preserve"> Geometri Laureati </w:t>
      </w:r>
      <w:r w:rsidR="00E46445" w:rsidRPr="00FA13D6">
        <w:rPr>
          <w:rFonts w:ascii="Verdana" w:hAnsi="Verdana"/>
          <w:lang w:val="it-IT"/>
        </w:rPr>
        <w:t>d</w:t>
      </w:r>
      <w:r w:rsidRPr="00FA13D6">
        <w:rPr>
          <w:rFonts w:ascii="Verdana" w:hAnsi="Verdana"/>
          <w:lang w:val="it-IT"/>
        </w:rPr>
        <w:t xml:space="preserve">i Piacenza </w:t>
      </w:r>
      <w:r w:rsidRPr="00FA13D6">
        <w:rPr>
          <w:rFonts w:ascii="Verdana" w:hAnsi="Verdana"/>
          <w:lang w:val="it-IT"/>
        </w:rPr>
        <w:lastRenderedPageBreak/>
        <w:t>(</w:t>
      </w:r>
      <w:hyperlink r:id="rId15" w:history="1">
        <w:r w:rsidRPr="00FA13D6">
          <w:rPr>
            <w:rStyle w:val="Collegamentoipertestuale"/>
            <w:rFonts w:ascii="Verdana" w:hAnsi="Verdana"/>
            <w:lang w:val="it-IT"/>
          </w:rPr>
          <w:t>www.geometri-piacenza.it</w:t>
        </w:r>
      </w:hyperlink>
      <w:r w:rsidRPr="00FA13D6">
        <w:rPr>
          <w:rFonts w:ascii="Verdana" w:hAnsi="Verdana"/>
          <w:lang w:val="it-IT"/>
        </w:rPr>
        <w:t>)</w:t>
      </w:r>
      <w:r w:rsidR="00E46445" w:rsidRPr="00FA13D6">
        <w:rPr>
          <w:rFonts w:ascii="Verdana" w:hAnsi="Verdana"/>
          <w:lang w:val="it-IT"/>
        </w:rPr>
        <w:t>. Dalla pubblicazione della graduatoria decorreranno i termini per eventuali impugnazioni.</w:t>
      </w:r>
    </w:p>
    <w:p w14:paraId="5829A25F" w14:textId="0636EDC4" w:rsidR="00E46445" w:rsidRPr="00FA13D6" w:rsidRDefault="00E46445" w:rsidP="00FA1921">
      <w:pPr>
        <w:pStyle w:val="Paragrafoelenco"/>
        <w:numPr>
          <w:ilvl w:val="0"/>
          <w:numId w:val="13"/>
        </w:numPr>
        <w:pBdr>
          <w:top w:val="nil"/>
          <w:left w:val="nil"/>
          <w:bottom w:val="nil"/>
          <w:right w:val="nil"/>
          <w:between w:val="nil"/>
        </w:pBdr>
        <w:spacing w:line="360" w:lineRule="auto"/>
        <w:ind w:right="110"/>
        <w:rPr>
          <w:rFonts w:ascii="Verdana" w:hAnsi="Verdana"/>
          <w:color w:val="000000"/>
          <w:lang w:val="it-IT"/>
        </w:rPr>
      </w:pPr>
      <w:r w:rsidRPr="00FA13D6">
        <w:rPr>
          <w:rFonts w:ascii="Verdana" w:hAnsi="Verdana"/>
          <w:lang w:val="it-IT"/>
        </w:rPr>
        <w:t>Tale pubblicazione sostituisce ogni altra diretta comunicazione agli interessati.</w:t>
      </w:r>
    </w:p>
    <w:p w14:paraId="044C3712" w14:textId="79A812EE" w:rsidR="00E46445" w:rsidRPr="00FA13D6" w:rsidRDefault="00E46445" w:rsidP="000346DC">
      <w:pPr>
        <w:pStyle w:val="Paragrafoelenco"/>
        <w:numPr>
          <w:ilvl w:val="0"/>
          <w:numId w:val="13"/>
        </w:numPr>
        <w:pBdr>
          <w:top w:val="nil"/>
          <w:left w:val="nil"/>
          <w:bottom w:val="nil"/>
          <w:right w:val="nil"/>
          <w:between w:val="nil"/>
        </w:pBdr>
        <w:spacing w:line="360" w:lineRule="auto"/>
        <w:ind w:right="110"/>
        <w:rPr>
          <w:rFonts w:ascii="Verdana" w:hAnsi="Verdana"/>
          <w:color w:val="000000"/>
          <w:lang w:val="it-IT"/>
        </w:rPr>
      </w:pPr>
      <w:r w:rsidRPr="00FA13D6">
        <w:rPr>
          <w:rFonts w:ascii="Verdana" w:hAnsi="Verdana"/>
          <w:lang w:val="it-IT"/>
        </w:rPr>
        <w:t xml:space="preserve">Il Consiglio Direttivo del </w:t>
      </w:r>
      <w:r w:rsidRPr="00FA13D6">
        <w:rPr>
          <w:rFonts w:ascii="Verdana" w:hAnsi="Verdana"/>
          <w:color w:val="000000"/>
          <w:lang w:val="it-IT"/>
        </w:rPr>
        <w:t xml:space="preserve">Collegio </w:t>
      </w:r>
      <w:r w:rsidRPr="00FA13D6">
        <w:rPr>
          <w:rFonts w:ascii="Verdana" w:hAnsi="Verdana"/>
          <w:lang w:val="it-IT"/>
        </w:rPr>
        <w:t xml:space="preserve">Provinciale </w:t>
      </w:r>
      <w:r w:rsidR="000346DC" w:rsidRPr="00FA13D6">
        <w:rPr>
          <w:rFonts w:ascii="Verdana" w:hAnsi="Verdana"/>
          <w:lang w:val="it-IT"/>
        </w:rPr>
        <w:t>d</w:t>
      </w:r>
      <w:r w:rsidRPr="00FA13D6">
        <w:rPr>
          <w:rFonts w:ascii="Verdana" w:hAnsi="Verdana"/>
          <w:lang w:val="it-IT"/>
        </w:rPr>
        <w:t>ei Geometri e Geometri Laureati di Piacenza</w:t>
      </w:r>
      <w:r w:rsidR="00AC7E81" w:rsidRPr="00FA13D6">
        <w:rPr>
          <w:rFonts w:ascii="Verdana" w:hAnsi="Verdana"/>
          <w:lang w:val="it-IT"/>
        </w:rPr>
        <w:t xml:space="preserve"> </w:t>
      </w:r>
      <w:r w:rsidRPr="00FA13D6">
        <w:rPr>
          <w:rFonts w:ascii="Verdana" w:hAnsi="Verdana"/>
          <w:lang w:val="it-IT"/>
        </w:rPr>
        <w:t>si riserva la facoltà di prorogare</w:t>
      </w:r>
      <w:r w:rsidR="00AC7E81" w:rsidRPr="00FA13D6">
        <w:rPr>
          <w:rFonts w:ascii="Verdana" w:hAnsi="Verdana"/>
          <w:lang w:val="it-IT"/>
        </w:rPr>
        <w:t xml:space="preserve">, prima della scadenza, il termine per la presentazione delle domande di ammissione alla procedura, </w:t>
      </w:r>
      <w:r w:rsidR="000346DC" w:rsidRPr="00FA13D6">
        <w:rPr>
          <w:rFonts w:ascii="Verdana" w:hAnsi="Verdana"/>
          <w:lang w:val="it-IT"/>
        </w:rPr>
        <w:t>nonché</w:t>
      </w:r>
      <w:r w:rsidR="00AC7E81" w:rsidRPr="00FA13D6">
        <w:rPr>
          <w:rFonts w:ascii="Verdana" w:hAnsi="Verdana"/>
          <w:lang w:val="it-IT"/>
        </w:rPr>
        <w:t xml:space="preserve"> di riaprire il termine, modificare, sospendere o revocare la procedura concorsuale </w:t>
      </w:r>
      <w:r w:rsidR="000346DC" w:rsidRPr="00FA13D6">
        <w:rPr>
          <w:rFonts w:ascii="Verdana" w:hAnsi="Verdana"/>
          <w:lang w:val="it-IT"/>
        </w:rPr>
        <w:t>per ragioni di pubblico interesse, o di non dare corso all’assunzione, dandone comunicazione agli interessati, a seguito di variazione delle esigenze organizzative del Collegio</w:t>
      </w:r>
      <w:r w:rsidR="00AC7E81" w:rsidRPr="00FA13D6">
        <w:rPr>
          <w:rFonts w:ascii="Verdana" w:hAnsi="Verdana"/>
          <w:lang w:val="it-IT"/>
        </w:rPr>
        <w:t>, ovvero a seguito di sopravvenuti vincoli legislativi e/o finanziari e/o di pareri interpretativi sulla normativa vigente nel settore, forniti da organismi pubblici a ciò deputati.</w:t>
      </w:r>
    </w:p>
    <w:p w14:paraId="6A67BB9D" w14:textId="67543A06" w:rsidR="0086596A" w:rsidRPr="00FA13D6" w:rsidRDefault="00AC7E81" w:rsidP="00AC7E81">
      <w:pPr>
        <w:pStyle w:val="Paragrafoelenco"/>
        <w:pBdr>
          <w:top w:val="nil"/>
          <w:left w:val="nil"/>
          <w:bottom w:val="nil"/>
          <w:right w:val="nil"/>
          <w:between w:val="nil"/>
        </w:pBdr>
        <w:spacing w:line="360" w:lineRule="auto"/>
        <w:ind w:left="512" w:right="110" w:firstLine="0"/>
        <w:rPr>
          <w:rFonts w:ascii="Verdana" w:hAnsi="Verdana"/>
          <w:lang w:val="it-IT"/>
        </w:rPr>
      </w:pPr>
      <w:r w:rsidRPr="00FA13D6">
        <w:rPr>
          <w:rFonts w:ascii="Verdana" w:hAnsi="Verdana"/>
          <w:lang w:val="it-IT"/>
        </w:rPr>
        <w:t>Nessun diritto all’assunzione e/o risarcitorio, nemmeno in forma specifica, a nessun titolo potranno vantare i candidati che risulteranno vincitori o idonei in graduatoria qualora il Consiglio Direttivo del Collegio decida di revocare, sospendere o non dar corso, in qualsiasi fase, alla presente procedur</w:t>
      </w:r>
      <w:r w:rsidR="00BF1D72">
        <w:rPr>
          <w:rFonts w:ascii="Verdana" w:hAnsi="Verdana"/>
          <w:lang w:val="it-IT"/>
        </w:rPr>
        <w:t>a</w:t>
      </w:r>
      <w:r w:rsidRPr="00FA13D6">
        <w:rPr>
          <w:rFonts w:ascii="Verdana" w:hAnsi="Verdana"/>
          <w:lang w:val="it-IT"/>
        </w:rPr>
        <w:t xml:space="preserve"> concorsuale, o </w:t>
      </w:r>
      <w:r w:rsidR="0086596A" w:rsidRPr="00FA13D6">
        <w:rPr>
          <w:rFonts w:ascii="Verdana" w:hAnsi="Verdana"/>
          <w:lang w:val="it-IT"/>
        </w:rPr>
        <w:t>infine</w:t>
      </w:r>
      <w:r w:rsidRPr="00FA13D6">
        <w:rPr>
          <w:rFonts w:ascii="Verdana" w:hAnsi="Verdana"/>
          <w:lang w:val="it-IT"/>
        </w:rPr>
        <w:t xml:space="preserve"> di non procedere all’assunzione del candidato </w:t>
      </w:r>
      <w:r w:rsidR="0086596A" w:rsidRPr="00FA13D6">
        <w:rPr>
          <w:rFonts w:ascii="Verdana" w:hAnsi="Verdana"/>
          <w:lang w:val="it-IT"/>
        </w:rPr>
        <w:t>risultato vincitore.</w:t>
      </w:r>
    </w:p>
    <w:p w14:paraId="37DCBF8A" w14:textId="2542F935" w:rsidR="00AC7E81" w:rsidRPr="00FA13D6" w:rsidRDefault="00AC7E81" w:rsidP="0086596A">
      <w:pPr>
        <w:pStyle w:val="Paragrafoelenco"/>
        <w:numPr>
          <w:ilvl w:val="0"/>
          <w:numId w:val="13"/>
        </w:numPr>
        <w:pBdr>
          <w:top w:val="nil"/>
          <w:left w:val="nil"/>
          <w:bottom w:val="nil"/>
          <w:right w:val="nil"/>
          <w:between w:val="nil"/>
        </w:pBdr>
        <w:spacing w:line="360" w:lineRule="auto"/>
        <w:ind w:right="110"/>
        <w:rPr>
          <w:rFonts w:ascii="Verdana" w:hAnsi="Verdana"/>
          <w:color w:val="000000"/>
          <w:lang w:val="it-IT"/>
        </w:rPr>
      </w:pPr>
      <w:r w:rsidRPr="00FA13D6">
        <w:rPr>
          <w:rFonts w:ascii="Verdana" w:hAnsi="Verdana"/>
          <w:lang w:val="it-IT"/>
        </w:rPr>
        <w:t xml:space="preserve"> </w:t>
      </w:r>
      <w:r w:rsidR="0086596A" w:rsidRPr="00FA13D6">
        <w:rPr>
          <w:rFonts w:ascii="Verdana" w:hAnsi="Verdana"/>
          <w:lang w:val="it-IT"/>
        </w:rPr>
        <w:t>La validità della graduatoria formata all’esito del presente concorso è determinata dalla legge e attualmente di due anni. Il Consiglio Direttivo del Collegio Provinciale dei Geometri e Geometri Laureati di Piacenza si riserva la facoltà di avvalersene, conformemente alle disposizioni legislative e contrattuali in vigore, eventualmente anche per assunzioni a tempo determinato.</w:t>
      </w:r>
    </w:p>
    <w:p w14:paraId="6A553DF8" w14:textId="77777777" w:rsidR="0086596A" w:rsidRPr="00FA13D6" w:rsidRDefault="0086596A" w:rsidP="0086596A">
      <w:pPr>
        <w:pStyle w:val="Paragrafoelenco"/>
        <w:pBdr>
          <w:top w:val="nil"/>
          <w:left w:val="nil"/>
          <w:bottom w:val="nil"/>
          <w:right w:val="nil"/>
          <w:between w:val="nil"/>
        </w:pBdr>
        <w:spacing w:line="360" w:lineRule="auto"/>
        <w:ind w:left="512" w:right="110" w:firstLine="0"/>
        <w:rPr>
          <w:rFonts w:ascii="Verdana" w:hAnsi="Verdana"/>
          <w:color w:val="000000"/>
          <w:lang w:val="it-IT"/>
        </w:rPr>
      </w:pPr>
    </w:p>
    <w:p w14:paraId="473BE429" w14:textId="1FE256C1" w:rsidR="0086596A" w:rsidRPr="00FA13D6" w:rsidRDefault="0086596A" w:rsidP="0086596A">
      <w:pPr>
        <w:pStyle w:val="Titolo1"/>
        <w:spacing w:before="90" w:line="360" w:lineRule="auto"/>
        <w:ind w:firstLine="152"/>
        <w:jc w:val="left"/>
        <w:rPr>
          <w:rFonts w:ascii="Verdana" w:hAnsi="Verdana"/>
          <w:sz w:val="22"/>
          <w:szCs w:val="22"/>
          <w:lang w:val="it-IT"/>
        </w:rPr>
      </w:pPr>
      <w:r w:rsidRPr="00FA13D6">
        <w:rPr>
          <w:rFonts w:ascii="Verdana" w:hAnsi="Verdana"/>
          <w:sz w:val="22"/>
          <w:szCs w:val="22"/>
          <w:lang w:val="it-IT"/>
        </w:rPr>
        <w:t>ART.</w:t>
      </w:r>
      <w:r w:rsidR="0095751D">
        <w:rPr>
          <w:rFonts w:ascii="Verdana" w:hAnsi="Verdana"/>
          <w:sz w:val="22"/>
          <w:szCs w:val="22"/>
          <w:lang w:val="it-IT"/>
        </w:rPr>
        <w:t>10</w:t>
      </w:r>
      <w:r w:rsidRPr="00FA13D6">
        <w:rPr>
          <w:rFonts w:ascii="Verdana" w:hAnsi="Verdana"/>
          <w:sz w:val="22"/>
          <w:szCs w:val="22"/>
          <w:lang w:val="it-IT"/>
        </w:rPr>
        <w:t xml:space="preserve"> – COMMISSIONE ESAMINATRICE</w:t>
      </w:r>
    </w:p>
    <w:p w14:paraId="5FACD4AE" w14:textId="002B2763" w:rsidR="0086596A" w:rsidRPr="00FA13D6" w:rsidRDefault="0086596A" w:rsidP="0086596A">
      <w:pPr>
        <w:pBdr>
          <w:top w:val="nil"/>
          <w:left w:val="nil"/>
          <w:bottom w:val="nil"/>
          <w:right w:val="nil"/>
          <w:between w:val="nil"/>
        </w:pBdr>
        <w:spacing w:line="360" w:lineRule="auto"/>
        <w:ind w:left="152" w:right="110"/>
        <w:jc w:val="both"/>
        <w:rPr>
          <w:rFonts w:ascii="Verdana" w:hAnsi="Verdana"/>
          <w:lang w:val="it-IT"/>
        </w:rPr>
      </w:pPr>
      <w:r w:rsidRPr="00FA13D6">
        <w:rPr>
          <w:rFonts w:ascii="Verdana" w:hAnsi="Verdana"/>
          <w:color w:val="000000"/>
          <w:lang w:val="it-IT"/>
        </w:rPr>
        <w:t xml:space="preserve">La Commissione esaminatrice sarà̀ </w:t>
      </w:r>
      <w:r w:rsidRPr="00FA13D6">
        <w:rPr>
          <w:rFonts w:ascii="Verdana" w:hAnsi="Verdana"/>
          <w:lang w:val="it-IT"/>
        </w:rPr>
        <w:t xml:space="preserve">costituita </w:t>
      </w:r>
      <w:r w:rsidRPr="00FA13D6">
        <w:rPr>
          <w:rFonts w:ascii="Verdana" w:hAnsi="Verdana"/>
          <w:color w:val="000000"/>
          <w:lang w:val="it-IT"/>
        </w:rPr>
        <w:t xml:space="preserve">con delibera del </w:t>
      </w:r>
      <w:r w:rsidR="00D12A63" w:rsidRPr="00FA13D6">
        <w:rPr>
          <w:rFonts w:ascii="Verdana" w:hAnsi="Verdana"/>
          <w:color w:val="000000"/>
          <w:lang w:val="it-IT"/>
        </w:rPr>
        <w:t xml:space="preserve">Consiglio Direttivo del </w:t>
      </w:r>
      <w:r w:rsidRPr="00FA13D6">
        <w:rPr>
          <w:rFonts w:ascii="Verdana" w:hAnsi="Verdana"/>
          <w:color w:val="000000"/>
          <w:lang w:val="it-IT"/>
        </w:rPr>
        <w:t>Collegio</w:t>
      </w:r>
      <w:r w:rsidRPr="00FA13D6">
        <w:rPr>
          <w:rFonts w:ascii="Verdana" w:hAnsi="Verdana"/>
          <w:lang w:val="it-IT"/>
        </w:rPr>
        <w:t xml:space="preserve"> dei Geometri e dei Geometri Laureati della Provincia di Piacenza.</w:t>
      </w:r>
    </w:p>
    <w:p w14:paraId="5000C170" w14:textId="4809CB37" w:rsidR="00000D28" w:rsidRPr="00FA13D6" w:rsidRDefault="00000D28" w:rsidP="008F761C">
      <w:pPr>
        <w:pBdr>
          <w:top w:val="nil"/>
          <w:left w:val="nil"/>
          <w:bottom w:val="nil"/>
          <w:right w:val="nil"/>
          <w:between w:val="nil"/>
        </w:pBdr>
        <w:tabs>
          <w:tab w:val="left" w:pos="266"/>
        </w:tabs>
        <w:spacing w:before="25" w:line="360" w:lineRule="auto"/>
        <w:ind w:left="265"/>
        <w:jc w:val="both"/>
        <w:rPr>
          <w:rFonts w:ascii="Verdana" w:hAnsi="Verdana"/>
          <w:color w:val="000000"/>
          <w:lang w:val="it-IT"/>
        </w:rPr>
      </w:pPr>
    </w:p>
    <w:p w14:paraId="0FE45E8C" w14:textId="755FE0E2" w:rsidR="0086596A" w:rsidRPr="00FA13D6" w:rsidRDefault="0086596A" w:rsidP="0086596A">
      <w:pPr>
        <w:pStyle w:val="Titolo1"/>
        <w:spacing w:before="90" w:line="360" w:lineRule="auto"/>
        <w:ind w:firstLine="152"/>
        <w:jc w:val="left"/>
        <w:rPr>
          <w:rFonts w:ascii="Verdana" w:hAnsi="Verdana"/>
          <w:sz w:val="22"/>
          <w:szCs w:val="22"/>
          <w:lang w:val="it-IT"/>
        </w:rPr>
      </w:pPr>
      <w:r w:rsidRPr="00FA13D6">
        <w:rPr>
          <w:rFonts w:ascii="Verdana" w:hAnsi="Verdana"/>
          <w:sz w:val="22"/>
          <w:szCs w:val="22"/>
          <w:lang w:val="it-IT"/>
        </w:rPr>
        <w:t>ART. 1</w:t>
      </w:r>
      <w:r w:rsidR="0095751D">
        <w:rPr>
          <w:rFonts w:ascii="Verdana" w:hAnsi="Verdana"/>
          <w:sz w:val="22"/>
          <w:szCs w:val="22"/>
          <w:lang w:val="it-IT"/>
        </w:rPr>
        <w:t>1</w:t>
      </w:r>
      <w:r w:rsidRPr="00FA13D6">
        <w:rPr>
          <w:rFonts w:ascii="Verdana" w:hAnsi="Verdana"/>
          <w:sz w:val="22"/>
          <w:szCs w:val="22"/>
          <w:lang w:val="it-IT"/>
        </w:rPr>
        <w:t>– ASSUNZIONE</w:t>
      </w:r>
    </w:p>
    <w:p w14:paraId="11767968" w14:textId="1DD6EA9E" w:rsidR="00113EAF" w:rsidRPr="00FA13D6" w:rsidRDefault="00113EAF" w:rsidP="001D499F">
      <w:pPr>
        <w:pStyle w:val="Paragrafoelenco"/>
        <w:numPr>
          <w:ilvl w:val="0"/>
          <w:numId w:val="14"/>
        </w:numPr>
        <w:pBdr>
          <w:top w:val="nil"/>
          <w:left w:val="nil"/>
          <w:bottom w:val="nil"/>
          <w:right w:val="nil"/>
          <w:between w:val="nil"/>
        </w:pBdr>
        <w:spacing w:line="360" w:lineRule="auto"/>
        <w:ind w:right="110"/>
        <w:rPr>
          <w:rFonts w:ascii="Verdana" w:hAnsi="Verdana"/>
          <w:lang w:val="it-IT"/>
        </w:rPr>
      </w:pPr>
      <w:r w:rsidRPr="00FA13D6">
        <w:rPr>
          <w:rFonts w:ascii="Verdana" w:hAnsi="Verdana"/>
          <w:lang w:val="it-IT"/>
        </w:rPr>
        <w:t xml:space="preserve">Il candidato risultato vincitore verrà assunto a tempo indeterminato alle dipendenze del </w:t>
      </w:r>
      <w:r w:rsidRPr="00FA13D6">
        <w:rPr>
          <w:rFonts w:ascii="Verdana" w:hAnsi="Verdana"/>
          <w:color w:val="000000"/>
          <w:lang w:val="it-IT"/>
        </w:rPr>
        <w:t>Collegio</w:t>
      </w:r>
      <w:r w:rsidRPr="00FA13D6">
        <w:rPr>
          <w:rFonts w:ascii="Verdana" w:hAnsi="Verdana"/>
          <w:lang w:val="it-IT"/>
        </w:rPr>
        <w:t xml:space="preserve"> dei Geometri e dei Geometri Laureati della Provincia di Piacenza, previa sottoscrizione del contratto individuale</w:t>
      </w:r>
      <w:r w:rsidRPr="00FA13D6">
        <w:rPr>
          <w:rFonts w:ascii="Verdana" w:hAnsi="Verdana"/>
          <w:color w:val="000000"/>
          <w:lang w:val="it-IT"/>
        </w:rPr>
        <w:t xml:space="preserve"> di lavoro e con svolgimento di periodo di prova secondo le disposizioni del vigente C.C.N.L. del </w:t>
      </w:r>
      <w:r w:rsidR="001D499F" w:rsidRPr="00FA13D6">
        <w:rPr>
          <w:rFonts w:ascii="Verdana" w:hAnsi="Verdana"/>
          <w:color w:val="000000"/>
          <w:lang w:val="it-IT"/>
        </w:rPr>
        <w:t xml:space="preserve">comparto Funzioni Centrali - Enti Pubblici </w:t>
      </w:r>
      <w:r w:rsidR="00D12A63" w:rsidRPr="00FA13D6">
        <w:rPr>
          <w:rFonts w:ascii="Verdana" w:hAnsi="Verdana"/>
          <w:color w:val="000000"/>
          <w:lang w:val="it-IT"/>
        </w:rPr>
        <w:t>n</w:t>
      </w:r>
      <w:r w:rsidR="001D499F" w:rsidRPr="00FA13D6">
        <w:rPr>
          <w:rFonts w:ascii="Verdana" w:hAnsi="Verdana"/>
          <w:color w:val="000000"/>
          <w:lang w:val="it-IT"/>
        </w:rPr>
        <w:t>on Economici.</w:t>
      </w:r>
    </w:p>
    <w:p w14:paraId="18FCD959" w14:textId="10F56D9F" w:rsidR="001D499F" w:rsidRPr="00FA13D6" w:rsidRDefault="001D499F" w:rsidP="001D499F">
      <w:pPr>
        <w:pStyle w:val="Paragrafoelenco"/>
        <w:numPr>
          <w:ilvl w:val="0"/>
          <w:numId w:val="14"/>
        </w:numPr>
        <w:pBdr>
          <w:top w:val="nil"/>
          <w:left w:val="nil"/>
          <w:bottom w:val="nil"/>
          <w:right w:val="nil"/>
          <w:between w:val="nil"/>
        </w:pBdr>
        <w:spacing w:line="360" w:lineRule="auto"/>
        <w:ind w:right="110"/>
        <w:rPr>
          <w:rFonts w:ascii="Verdana" w:hAnsi="Verdana"/>
          <w:lang w:val="it-IT"/>
        </w:rPr>
      </w:pPr>
      <w:r w:rsidRPr="00FA13D6">
        <w:rPr>
          <w:rFonts w:ascii="Verdana" w:hAnsi="Verdana"/>
          <w:color w:val="000000"/>
          <w:lang w:val="it-IT"/>
        </w:rPr>
        <w:t xml:space="preserve">L’assunzione avverrà alle condizioni previste dal C.C.N.L. del comparto Funzioni Centrali - Enti Pubblici </w:t>
      </w:r>
      <w:r w:rsidR="00D12A63" w:rsidRPr="00FA13D6">
        <w:rPr>
          <w:rFonts w:ascii="Verdana" w:hAnsi="Verdana"/>
          <w:color w:val="000000"/>
          <w:lang w:val="it-IT"/>
        </w:rPr>
        <w:t>n</w:t>
      </w:r>
      <w:r w:rsidRPr="00FA13D6">
        <w:rPr>
          <w:rFonts w:ascii="Verdana" w:hAnsi="Verdana"/>
          <w:color w:val="000000"/>
          <w:lang w:val="it-IT"/>
        </w:rPr>
        <w:t xml:space="preserve">on Economici, con inquadramento in categoria B – posizione </w:t>
      </w:r>
      <w:r w:rsidRPr="00FA13D6">
        <w:rPr>
          <w:rFonts w:ascii="Verdana" w:hAnsi="Verdana"/>
          <w:color w:val="000000"/>
          <w:lang w:val="it-IT"/>
        </w:rPr>
        <w:lastRenderedPageBreak/>
        <w:t>economica B.1 e profilo di Addetto alla formazione.</w:t>
      </w:r>
    </w:p>
    <w:p w14:paraId="3BAFB9D0" w14:textId="61D04F17" w:rsidR="001D499F" w:rsidRPr="00FA13D6" w:rsidRDefault="001D499F" w:rsidP="001D499F">
      <w:pPr>
        <w:pStyle w:val="Paragrafoelenco"/>
        <w:numPr>
          <w:ilvl w:val="0"/>
          <w:numId w:val="14"/>
        </w:numPr>
        <w:pBdr>
          <w:top w:val="nil"/>
          <w:left w:val="nil"/>
          <w:bottom w:val="nil"/>
          <w:right w:val="nil"/>
          <w:between w:val="nil"/>
        </w:pBdr>
        <w:spacing w:line="360" w:lineRule="auto"/>
        <w:ind w:right="110"/>
        <w:rPr>
          <w:rFonts w:ascii="Verdana" w:hAnsi="Verdana"/>
          <w:lang w:val="it-IT"/>
        </w:rPr>
      </w:pPr>
      <w:r w:rsidRPr="00FA13D6">
        <w:rPr>
          <w:rFonts w:ascii="Verdana" w:hAnsi="Verdana"/>
          <w:color w:val="000000"/>
          <w:lang w:val="it-IT"/>
        </w:rPr>
        <w:t>Prima della sottoscrizione del contratto individuale di lavoro, il vincitore sarà invitato dal Consiglio Direttivo del Collegio, nel termine di trenta giorni dalla data della comunicazione, a comprovare definitivamente la veridicità delle dichiarazioni rese. Scaduto inutilmente il termine, il Consiglio Direttivo dichiarerà di non dare luogo alla stipulazione del contratto stesso.</w:t>
      </w:r>
    </w:p>
    <w:p w14:paraId="16F08833" w14:textId="28B76104" w:rsidR="001D499F" w:rsidRPr="00FA13D6" w:rsidRDefault="00C773CF" w:rsidP="001D499F">
      <w:pPr>
        <w:pStyle w:val="Paragrafoelenco"/>
        <w:numPr>
          <w:ilvl w:val="0"/>
          <w:numId w:val="14"/>
        </w:numPr>
        <w:pBdr>
          <w:top w:val="nil"/>
          <w:left w:val="nil"/>
          <w:bottom w:val="nil"/>
          <w:right w:val="nil"/>
          <w:between w:val="nil"/>
        </w:pBdr>
        <w:spacing w:line="360" w:lineRule="auto"/>
        <w:ind w:right="110"/>
        <w:rPr>
          <w:rFonts w:ascii="Verdana" w:hAnsi="Verdana"/>
          <w:lang w:val="it-IT"/>
        </w:rPr>
      </w:pPr>
      <w:r w:rsidRPr="00FA13D6">
        <w:rPr>
          <w:rFonts w:ascii="Verdana" w:hAnsi="Verdana"/>
          <w:color w:val="000000"/>
          <w:lang w:val="it-IT"/>
        </w:rPr>
        <w:t xml:space="preserve">La mancata sottoscrizione del contratto </w:t>
      </w:r>
      <w:r w:rsidR="001D499F" w:rsidRPr="00FA13D6">
        <w:rPr>
          <w:rFonts w:ascii="Verdana" w:hAnsi="Verdana"/>
          <w:color w:val="000000"/>
          <w:lang w:val="it-IT"/>
        </w:rPr>
        <w:t>o la mancata presa di servizio alla data indicata ne</w:t>
      </w:r>
      <w:r w:rsidRPr="00FA13D6">
        <w:rPr>
          <w:rFonts w:ascii="Verdana" w:hAnsi="Verdana"/>
          <w:color w:val="000000"/>
          <w:lang w:val="it-IT"/>
        </w:rPr>
        <w:t>l contratto sarà considerata come rinuncia all’assunzione e comporterà la sostituzione del candidato con il candidato idoneo collocato nella posizione immediatamente successiva nella graduatoria di merito.</w:t>
      </w:r>
    </w:p>
    <w:p w14:paraId="4A2FE764" w14:textId="189777FD" w:rsidR="00C773CF" w:rsidRPr="00FA13D6" w:rsidRDefault="00C773CF" w:rsidP="00C773CF">
      <w:pPr>
        <w:pStyle w:val="Paragrafoelenco"/>
        <w:numPr>
          <w:ilvl w:val="0"/>
          <w:numId w:val="14"/>
        </w:numPr>
        <w:pBdr>
          <w:top w:val="nil"/>
          <w:left w:val="nil"/>
          <w:bottom w:val="nil"/>
          <w:right w:val="nil"/>
          <w:between w:val="nil"/>
        </w:pBdr>
        <w:spacing w:line="360" w:lineRule="auto"/>
        <w:ind w:right="176"/>
        <w:rPr>
          <w:rFonts w:ascii="Verdana" w:hAnsi="Verdana"/>
          <w:color w:val="000000"/>
          <w:lang w:val="it-IT"/>
        </w:rPr>
      </w:pPr>
      <w:r w:rsidRPr="00FA13D6">
        <w:rPr>
          <w:rFonts w:ascii="Verdana" w:hAnsi="Verdana"/>
          <w:color w:val="000000"/>
          <w:lang w:val="it-IT"/>
        </w:rPr>
        <w:t xml:space="preserve">Ai sensi dell’art. 35 comma 5 bis del D.lgs. 165/2001, i dipendenti assunti in forza della presente procedura concorsuale, dovranno permanere presso il </w:t>
      </w:r>
      <w:r w:rsidRPr="00FA13D6">
        <w:rPr>
          <w:rFonts w:ascii="Verdana" w:hAnsi="Verdana"/>
          <w:lang w:val="it-IT"/>
        </w:rPr>
        <w:t>Collegio dei Geometri e dei Geometri Laureati della Provincia di Piacenza</w:t>
      </w:r>
      <w:r w:rsidRPr="00FA13D6">
        <w:rPr>
          <w:rFonts w:ascii="Verdana" w:hAnsi="Verdana"/>
          <w:color w:val="000000"/>
          <w:lang w:val="it-IT"/>
        </w:rPr>
        <w:t xml:space="preserve"> per un periodo non inferiore a cinque anni.</w:t>
      </w:r>
    </w:p>
    <w:p w14:paraId="1E119565" w14:textId="77777777" w:rsidR="00C773CF" w:rsidRPr="00FA13D6" w:rsidRDefault="00C773CF" w:rsidP="00C773CF">
      <w:pPr>
        <w:pStyle w:val="Paragrafoelenco"/>
        <w:pBdr>
          <w:top w:val="nil"/>
          <w:left w:val="nil"/>
          <w:bottom w:val="nil"/>
          <w:right w:val="nil"/>
          <w:between w:val="nil"/>
        </w:pBdr>
        <w:spacing w:line="360" w:lineRule="auto"/>
        <w:ind w:left="512" w:right="110" w:firstLine="0"/>
        <w:rPr>
          <w:rFonts w:ascii="Verdana" w:hAnsi="Verdana"/>
          <w:lang w:val="it-IT"/>
        </w:rPr>
      </w:pPr>
    </w:p>
    <w:p w14:paraId="574310CA" w14:textId="7FEB1164" w:rsidR="0086596A" w:rsidRPr="00FA13D6" w:rsidRDefault="00F1455C" w:rsidP="0086596A">
      <w:pPr>
        <w:pStyle w:val="Titolo1"/>
        <w:spacing w:before="90" w:line="360" w:lineRule="auto"/>
        <w:ind w:firstLine="152"/>
        <w:jc w:val="left"/>
        <w:rPr>
          <w:rFonts w:ascii="Verdana" w:hAnsi="Verdana"/>
          <w:b w:val="0"/>
          <w:bCs w:val="0"/>
          <w:sz w:val="22"/>
          <w:szCs w:val="22"/>
          <w:lang w:val="it-IT"/>
        </w:rPr>
      </w:pPr>
      <w:r w:rsidRPr="00FA13D6">
        <w:rPr>
          <w:rFonts w:ascii="Verdana" w:hAnsi="Verdana"/>
          <w:sz w:val="22"/>
          <w:szCs w:val="22"/>
          <w:lang w:val="it-IT"/>
        </w:rPr>
        <w:t>ART. 1</w:t>
      </w:r>
      <w:r w:rsidR="0095751D">
        <w:rPr>
          <w:rFonts w:ascii="Verdana" w:hAnsi="Verdana"/>
          <w:sz w:val="22"/>
          <w:szCs w:val="22"/>
          <w:lang w:val="it-IT"/>
        </w:rPr>
        <w:t>2</w:t>
      </w:r>
      <w:r w:rsidRPr="00FA13D6">
        <w:rPr>
          <w:rFonts w:ascii="Verdana" w:hAnsi="Verdana"/>
          <w:sz w:val="22"/>
          <w:szCs w:val="22"/>
          <w:lang w:val="it-IT"/>
        </w:rPr>
        <w:t>– TRATTAMENTO DATI PERSONALI</w:t>
      </w:r>
    </w:p>
    <w:p w14:paraId="3AC5DB8A" w14:textId="7283EF14" w:rsidR="00000D28" w:rsidRPr="00FA13D6" w:rsidRDefault="00F1455C" w:rsidP="008F761C">
      <w:pPr>
        <w:pBdr>
          <w:top w:val="nil"/>
          <w:left w:val="nil"/>
          <w:bottom w:val="nil"/>
          <w:right w:val="nil"/>
          <w:between w:val="nil"/>
        </w:pBdr>
        <w:tabs>
          <w:tab w:val="left" w:pos="266"/>
        </w:tabs>
        <w:spacing w:before="25" w:line="360" w:lineRule="auto"/>
        <w:ind w:left="265"/>
        <w:jc w:val="both"/>
        <w:rPr>
          <w:rFonts w:ascii="Verdana" w:hAnsi="Verdana"/>
          <w:lang w:val="it-IT"/>
        </w:rPr>
      </w:pPr>
      <w:r w:rsidRPr="00FA13D6">
        <w:rPr>
          <w:rFonts w:ascii="Verdana" w:hAnsi="Verdana"/>
          <w:color w:val="000000"/>
          <w:lang w:val="it-IT"/>
        </w:rPr>
        <w:t xml:space="preserve">Ai fini dell’informativa sui trattamento dei dati personali, ai sensi degli artt.12-14 Regolamento Europeo n. 2016/679 “GDPR” e del D. lgs 196/2003, come modificato dal </w:t>
      </w:r>
      <w:proofErr w:type="spellStart"/>
      <w:r w:rsidRPr="00FA13D6">
        <w:rPr>
          <w:rFonts w:ascii="Verdana" w:hAnsi="Verdana"/>
          <w:color w:val="000000"/>
          <w:lang w:val="it-IT"/>
        </w:rPr>
        <w:t>D.lgs</w:t>
      </w:r>
      <w:proofErr w:type="spellEnd"/>
      <w:r w:rsidRPr="00FA13D6">
        <w:rPr>
          <w:rFonts w:ascii="Verdana" w:hAnsi="Verdana"/>
          <w:color w:val="000000"/>
          <w:lang w:val="it-IT"/>
        </w:rPr>
        <w:t xml:space="preserve"> 101/2018, con particolare riferimento agli artt. 2-ter, 2-octies, 111-bis, i candidati al presente concorso comunicano i propri dati personali al </w:t>
      </w:r>
      <w:r w:rsidRPr="00FA13D6">
        <w:rPr>
          <w:rFonts w:ascii="Verdana" w:hAnsi="Verdana"/>
          <w:lang w:val="it-IT"/>
        </w:rPr>
        <w:t xml:space="preserve">Collegio dei Geometri e dei Geometri Laureati della Provincia di Piacenza e quindi – ai sensi </w:t>
      </w:r>
      <w:proofErr w:type="gramStart"/>
      <w:r w:rsidRPr="00FA13D6">
        <w:rPr>
          <w:rFonts w:ascii="Verdana" w:hAnsi="Verdana"/>
          <w:lang w:val="it-IT"/>
        </w:rPr>
        <w:t>dell’ art</w:t>
      </w:r>
      <w:proofErr w:type="gramEnd"/>
      <w:r w:rsidRPr="00FA13D6">
        <w:rPr>
          <w:rFonts w:ascii="Verdana" w:hAnsi="Verdana"/>
          <w:lang w:val="it-IT"/>
        </w:rPr>
        <w:t xml:space="preserve"> 4.1 del GDPR – divengono interessati al trattamento </w:t>
      </w:r>
      <w:r w:rsidR="00A05C3B" w:rsidRPr="00FA13D6">
        <w:rPr>
          <w:rFonts w:ascii="Verdana" w:hAnsi="Verdana"/>
          <w:lang w:val="it-IT"/>
        </w:rPr>
        <w:t>di tali dati.</w:t>
      </w:r>
    </w:p>
    <w:p w14:paraId="6E7A0C5A" w14:textId="579617BE" w:rsidR="00A05C3B" w:rsidRPr="00FA13D6" w:rsidRDefault="00A05C3B" w:rsidP="008F761C">
      <w:pPr>
        <w:pBdr>
          <w:top w:val="nil"/>
          <w:left w:val="nil"/>
          <w:bottom w:val="nil"/>
          <w:right w:val="nil"/>
          <w:between w:val="nil"/>
        </w:pBdr>
        <w:tabs>
          <w:tab w:val="left" w:pos="266"/>
        </w:tabs>
        <w:spacing w:before="25" w:line="360" w:lineRule="auto"/>
        <w:ind w:left="265"/>
        <w:jc w:val="both"/>
        <w:rPr>
          <w:rFonts w:ascii="Verdana" w:hAnsi="Verdana"/>
          <w:lang w:val="it-IT"/>
        </w:rPr>
      </w:pPr>
      <w:r w:rsidRPr="00FA13D6">
        <w:rPr>
          <w:rFonts w:ascii="Verdana" w:hAnsi="Verdana"/>
          <w:lang w:val="it-IT"/>
        </w:rPr>
        <w:t xml:space="preserve">Ai sensi dell’art. 13 GDPR si informano </w:t>
      </w:r>
      <w:r w:rsidR="00BF1D72">
        <w:rPr>
          <w:rFonts w:ascii="Verdana" w:hAnsi="Verdana"/>
          <w:lang w:val="it-IT"/>
        </w:rPr>
        <w:t xml:space="preserve">i </w:t>
      </w:r>
      <w:r w:rsidRPr="00FA13D6">
        <w:rPr>
          <w:rFonts w:ascii="Verdana" w:hAnsi="Verdana"/>
          <w:lang w:val="it-IT"/>
        </w:rPr>
        <w:t>partecipanti del concorso che:</w:t>
      </w:r>
    </w:p>
    <w:p w14:paraId="1C28F8E1" w14:textId="336300C9" w:rsidR="00A05C3B" w:rsidRPr="00FA13D6" w:rsidRDefault="00BF1D72" w:rsidP="00A05C3B">
      <w:pPr>
        <w:pStyle w:val="Paragrafoelenco"/>
        <w:numPr>
          <w:ilvl w:val="0"/>
          <w:numId w:val="15"/>
        </w:numPr>
        <w:pBdr>
          <w:top w:val="nil"/>
          <w:left w:val="nil"/>
          <w:bottom w:val="nil"/>
          <w:right w:val="nil"/>
          <w:between w:val="nil"/>
        </w:pBdr>
        <w:tabs>
          <w:tab w:val="left" w:pos="266"/>
        </w:tabs>
        <w:spacing w:before="25" w:line="360" w:lineRule="auto"/>
        <w:rPr>
          <w:rFonts w:ascii="Verdana" w:hAnsi="Verdana"/>
          <w:color w:val="000000"/>
          <w:lang w:val="it-IT"/>
        </w:rPr>
      </w:pPr>
      <w:r>
        <w:rPr>
          <w:rFonts w:ascii="Verdana" w:hAnsi="Verdana"/>
          <w:color w:val="000000"/>
          <w:lang w:val="it-IT"/>
        </w:rPr>
        <w:t xml:space="preserve">il </w:t>
      </w:r>
      <w:r w:rsidR="00D70ED5" w:rsidRPr="00FA13D6">
        <w:rPr>
          <w:rFonts w:ascii="Verdana" w:hAnsi="Verdana"/>
          <w:color w:val="000000"/>
          <w:lang w:val="it-IT"/>
        </w:rPr>
        <w:t>t</w:t>
      </w:r>
      <w:r w:rsidR="00A05C3B" w:rsidRPr="00FA13D6">
        <w:rPr>
          <w:rFonts w:ascii="Verdana" w:hAnsi="Verdana"/>
          <w:color w:val="000000"/>
          <w:lang w:val="it-IT"/>
        </w:rPr>
        <w:t xml:space="preserve">itolare del trattamento dei loro dati personali è il </w:t>
      </w:r>
      <w:r w:rsidR="00A05C3B" w:rsidRPr="00FA13D6">
        <w:rPr>
          <w:rFonts w:ascii="Verdana" w:hAnsi="Verdana"/>
          <w:lang w:val="it-IT"/>
        </w:rPr>
        <w:t>Collegio dei Geometri e dei Geometri Laureati della Provincia di Piacenza, in persona del suo Presidente quale legale.</w:t>
      </w:r>
    </w:p>
    <w:p w14:paraId="4073FB8C" w14:textId="6F782842" w:rsidR="00A05C3B" w:rsidRPr="00FA13D6" w:rsidRDefault="00A05C3B" w:rsidP="00A05C3B">
      <w:pPr>
        <w:pStyle w:val="Paragrafoelenco"/>
        <w:pBdr>
          <w:top w:val="nil"/>
          <w:left w:val="nil"/>
          <w:bottom w:val="nil"/>
          <w:right w:val="nil"/>
          <w:between w:val="nil"/>
        </w:pBdr>
        <w:tabs>
          <w:tab w:val="left" w:pos="266"/>
        </w:tabs>
        <w:spacing w:before="25" w:line="360" w:lineRule="auto"/>
        <w:ind w:left="625" w:firstLine="0"/>
        <w:rPr>
          <w:rFonts w:ascii="Verdana" w:hAnsi="Verdana"/>
          <w:lang w:val="it-IT"/>
        </w:rPr>
      </w:pPr>
      <w:r w:rsidRPr="00FA13D6">
        <w:rPr>
          <w:rFonts w:ascii="Verdana" w:hAnsi="Verdana"/>
          <w:lang w:val="it-IT"/>
        </w:rPr>
        <w:t xml:space="preserve">Dati di contatto del titolare: Strada Farnesiana, 104 – 29122 Piacenza, tel. 0523/590240, e-mail: </w:t>
      </w:r>
      <w:hyperlink r:id="rId16" w:history="1">
        <w:r w:rsidRPr="00FA13D6">
          <w:rPr>
            <w:rStyle w:val="Collegamentoipertestuale"/>
            <w:rFonts w:ascii="Verdana" w:hAnsi="Verdana"/>
            <w:lang w:val="it-IT"/>
          </w:rPr>
          <w:t>collegio@collegiogeometripc.com</w:t>
        </w:r>
      </w:hyperlink>
    </w:p>
    <w:p w14:paraId="0809F354" w14:textId="2851EE9C" w:rsidR="00A05C3B" w:rsidRPr="00FA13D6" w:rsidRDefault="00D70ED5" w:rsidP="00A05C3B">
      <w:pPr>
        <w:pStyle w:val="Paragrafoelenco"/>
        <w:numPr>
          <w:ilvl w:val="0"/>
          <w:numId w:val="15"/>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lang w:val="it-IT"/>
        </w:rPr>
        <w:t>i</w:t>
      </w:r>
      <w:r w:rsidR="00A05C3B" w:rsidRPr="00FA13D6">
        <w:rPr>
          <w:rFonts w:ascii="Verdana" w:hAnsi="Verdana"/>
          <w:lang w:val="it-IT"/>
        </w:rPr>
        <w:t xml:space="preserve">l Data </w:t>
      </w:r>
      <w:proofErr w:type="spellStart"/>
      <w:r w:rsidR="00A05C3B" w:rsidRPr="00FA13D6">
        <w:rPr>
          <w:rFonts w:ascii="Verdana" w:hAnsi="Verdana"/>
          <w:lang w:val="it-IT"/>
        </w:rPr>
        <w:t>Protection</w:t>
      </w:r>
      <w:proofErr w:type="spellEnd"/>
      <w:r w:rsidR="00A05C3B" w:rsidRPr="00FA13D6">
        <w:rPr>
          <w:rFonts w:ascii="Verdana" w:hAnsi="Verdana"/>
          <w:lang w:val="it-IT"/>
        </w:rPr>
        <w:t xml:space="preserve"> </w:t>
      </w:r>
      <w:proofErr w:type="spellStart"/>
      <w:r w:rsidR="00A05C3B" w:rsidRPr="00FA13D6">
        <w:rPr>
          <w:rFonts w:ascii="Verdana" w:hAnsi="Verdana"/>
          <w:lang w:val="it-IT"/>
        </w:rPr>
        <w:t>Officer</w:t>
      </w:r>
      <w:proofErr w:type="spellEnd"/>
      <w:r w:rsidR="00A05C3B" w:rsidRPr="00FA13D6">
        <w:rPr>
          <w:rFonts w:ascii="Verdana" w:hAnsi="Verdana"/>
          <w:lang w:val="it-IT"/>
        </w:rPr>
        <w:t xml:space="preserve"> del Collegio dei Geometri e dei Geometri Laureati della Provincia di Piacenza è </w:t>
      </w:r>
      <w:r w:rsidR="00F16EFA">
        <w:rPr>
          <w:rFonts w:ascii="Verdana" w:hAnsi="Verdana"/>
          <w:lang w:val="it-IT"/>
        </w:rPr>
        <w:t>il Dr.</w:t>
      </w:r>
      <w:r w:rsidR="00881B33">
        <w:rPr>
          <w:rFonts w:ascii="Verdana" w:hAnsi="Verdana"/>
          <w:lang w:val="it-IT"/>
        </w:rPr>
        <w:t xml:space="preserve"> </w:t>
      </w:r>
      <w:r w:rsidR="00A05C3B" w:rsidRPr="00FA13D6">
        <w:rPr>
          <w:rFonts w:ascii="Verdana" w:hAnsi="Verdana"/>
          <w:lang w:val="it-IT"/>
        </w:rPr>
        <w:t>Davide</w:t>
      </w:r>
      <w:r w:rsidR="00BF1D72">
        <w:rPr>
          <w:rFonts w:ascii="Verdana" w:hAnsi="Verdana"/>
          <w:lang w:val="it-IT"/>
        </w:rPr>
        <w:t xml:space="preserve"> </w:t>
      </w:r>
      <w:r w:rsidR="00BF1D72" w:rsidRPr="00FA13D6">
        <w:rPr>
          <w:rFonts w:ascii="Verdana" w:hAnsi="Verdana"/>
          <w:lang w:val="it-IT"/>
        </w:rPr>
        <w:t>Scapuzzi</w:t>
      </w:r>
      <w:r w:rsidR="00A05C3B" w:rsidRPr="00FA13D6">
        <w:rPr>
          <w:rFonts w:ascii="Verdana" w:hAnsi="Verdana"/>
          <w:lang w:val="it-IT"/>
        </w:rPr>
        <w:t xml:space="preserve">. </w:t>
      </w:r>
    </w:p>
    <w:p w14:paraId="475229B2" w14:textId="3AD5AC79" w:rsidR="00A80396" w:rsidRPr="00A80396" w:rsidRDefault="00D70ED5" w:rsidP="00A80396">
      <w:pPr>
        <w:pStyle w:val="Paragrafoelenco"/>
        <w:numPr>
          <w:ilvl w:val="0"/>
          <w:numId w:val="15"/>
        </w:numPr>
        <w:pBdr>
          <w:top w:val="nil"/>
          <w:left w:val="nil"/>
          <w:bottom w:val="nil"/>
          <w:right w:val="nil"/>
          <w:between w:val="nil"/>
        </w:pBdr>
        <w:tabs>
          <w:tab w:val="left" w:pos="266"/>
        </w:tabs>
        <w:spacing w:before="25" w:line="360" w:lineRule="auto"/>
        <w:rPr>
          <w:rFonts w:ascii="Verdana" w:hAnsi="Verdana"/>
          <w:color w:val="000000"/>
          <w:lang w:val="it-IT"/>
        </w:rPr>
      </w:pPr>
      <w:r w:rsidRPr="00FA13D6">
        <w:rPr>
          <w:rFonts w:ascii="Verdana" w:hAnsi="Verdana"/>
          <w:lang w:val="it-IT"/>
        </w:rPr>
        <w:t>l</w:t>
      </w:r>
      <w:r w:rsidR="00E22A52" w:rsidRPr="00FA13D6">
        <w:rPr>
          <w:rFonts w:ascii="Verdana" w:hAnsi="Verdana"/>
          <w:lang w:val="it-IT"/>
        </w:rPr>
        <w:t xml:space="preserve">a finalità del trattamento dei dati personali è l’espletamento di tutte le attività </w:t>
      </w:r>
      <w:r w:rsidR="00BF3C8F" w:rsidRPr="00FA13D6">
        <w:rPr>
          <w:rFonts w:ascii="Verdana" w:hAnsi="Verdana"/>
          <w:lang w:val="it-IT"/>
        </w:rPr>
        <w:t>amministrative e istruttorie inerenti alla gestione del procedimento di ricerca e selezione del personale mediante pubblico concorso, oltre alla stipulazione del contratto individuale di lavoro con cui viene effettuata l’assunzione.</w:t>
      </w:r>
    </w:p>
    <w:p w14:paraId="7F4BB4A2" w14:textId="6B1E1F19" w:rsidR="00BF3C8F" w:rsidRDefault="00BF3C8F" w:rsidP="00A80396">
      <w:pPr>
        <w:pStyle w:val="Paragrafoelenco"/>
        <w:pBdr>
          <w:top w:val="nil"/>
          <w:left w:val="nil"/>
          <w:bottom w:val="nil"/>
          <w:right w:val="nil"/>
          <w:between w:val="nil"/>
        </w:pBdr>
        <w:tabs>
          <w:tab w:val="left" w:pos="266"/>
        </w:tabs>
        <w:spacing w:before="25" w:line="360" w:lineRule="auto"/>
        <w:ind w:left="625" w:firstLine="0"/>
        <w:rPr>
          <w:rFonts w:ascii="Verdana" w:hAnsi="Verdana"/>
          <w:lang w:val="it-IT"/>
        </w:rPr>
      </w:pPr>
      <w:r w:rsidRPr="00FA13D6">
        <w:rPr>
          <w:rFonts w:ascii="Verdana" w:hAnsi="Verdana"/>
          <w:lang w:val="it-IT"/>
        </w:rPr>
        <w:lastRenderedPageBreak/>
        <w:t xml:space="preserve">La base giuridica </w:t>
      </w:r>
      <w:r w:rsidR="00A80396">
        <w:rPr>
          <w:rFonts w:ascii="Verdana" w:hAnsi="Verdana"/>
          <w:lang w:val="it-IT"/>
        </w:rPr>
        <w:t xml:space="preserve">del trattamento è l’art. 6 comma 1 lettera b), c) ed </w:t>
      </w:r>
      <w:proofErr w:type="gramStart"/>
      <w:r w:rsidR="00A80396">
        <w:rPr>
          <w:rFonts w:ascii="Verdana" w:hAnsi="Verdana"/>
          <w:lang w:val="it-IT"/>
        </w:rPr>
        <w:t>e</w:t>
      </w:r>
      <w:proofErr w:type="gramEnd"/>
      <w:r w:rsidR="00A80396">
        <w:rPr>
          <w:rFonts w:ascii="Verdana" w:hAnsi="Verdana"/>
          <w:lang w:val="it-IT"/>
        </w:rPr>
        <w:t>) del G.D.P.R. cioè l’esecuzione di un contratto di cui l’interessato è parte o l’esecuzione di misure.</w:t>
      </w:r>
    </w:p>
    <w:p w14:paraId="5277956A" w14:textId="77777777" w:rsidR="00A80396" w:rsidRPr="00FA13D6" w:rsidRDefault="00A80396" w:rsidP="00A80396">
      <w:pPr>
        <w:pStyle w:val="Paragrafoelenco"/>
        <w:pBdr>
          <w:top w:val="nil"/>
          <w:left w:val="nil"/>
          <w:bottom w:val="nil"/>
          <w:right w:val="nil"/>
          <w:between w:val="nil"/>
        </w:pBdr>
        <w:tabs>
          <w:tab w:val="left" w:pos="266"/>
        </w:tabs>
        <w:spacing w:before="25" w:line="360" w:lineRule="auto"/>
        <w:ind w:left="625" w:firstLine="0"/>
        <w:rPr>
          <w:rFonts w:ascii="Verdana" w:hAnsi="Verdana"/>
          <w:lang w:val="it-IT"/>
        </w:rPr>
      </w:pPr>
    </w:p>
    <w:p w14:paraId="63167784" w14:textId="45471E5C" w:rsidR="00E90F80" w:rsidRPr="00FA13D6" w:rsidRDefault="00E90F80" w:rsidP="00E90F80">
      <w:pPr>
        <w:pStyle w:val="Titolo1"/>
        <w:spacing w:line="360" w:lineRule="auto"/>
        <w:ind w:left="112"/>
        <w:rPr>
          <w:rFonts w:ascii="Verdana" w:hAnsi="Verdana"/>
          <w:sz w:val="22"/>
          <w:szCs w:val="22"/>
          <w:lang w:val="it-IT"/>
        </w:rPr>
      </w:pPr>
      <w:r w:rsidRPr="00FA13D6">
        <w:rPr>
          <w:rFonts w:ascii="Verdana" w:hAnsi="Verdana"/>
          <w:sz w:val="22"/>
          <w:szCs w:val="22"/>
          <w:lang w:val="it-IT"/>
        </w:rPr>
        <w:t>ART. 1</w:t>
      </w:r>
      <w:r w:rsidR="0095751D">
        <w:rPr>
          <w:rFonts w:ascii="Verdana" w:hAnsi="Verdana"/>
          <w:sz w:val="22"/>
          <w:szCs w:val="22"/>
          <w:lang w:val="it-IT"/>
        </w:rPr>
        <w:t>3</w:t>
      </w:r>
      <w:r w:rsidRPr="00FA13D6">
        <w:rPr>
          <w:rFonts w:ascii="Verdana" w:hAnsi="Verdana"/>
          <w:sz w:val="22"/>
          <w:szCs w:val="22"/>
          <w:lang w:val="it-IT"/>
        </w:rPr>
        <w:t xml:space="preserve"> – DISPOSIZIONI FINALI</w:t>
      </w:r>
    </w:p>
    <w:p w14:paraId="7E963EAA" w14:textId="72B25892" w:rsidR="00E90F80" w:rsidRPr="00FA13D6" w:rsidRDefault="00E90F80" w:rsidP="00E90F80">
      <w:pPr>
        <w:pStyle w:val="Titolo1"/>
        <w:spacing w:line="360" w:lineRule="auto"/>
        <w:ind w:left="112"/>
        <w:rPr>
          <w:rFonts w:ascii="Verdana" w:hAnsi="Verdana"/>
          <w:b w:val="0"/>
          <w:bCs w:val="0"/>
          <w:sz w:val="22"/>
          <w:szCs w:val="22"/>
          <w:lang w:val="it-IT"/>
        </w:rPr>
      </w:pPr>
      <w:r w:rsidRPr="00FA13D6">
        <w:rPr>
          <w:rFonts w:ascii="Verdana" w:hAnsi="Verdana"/>
          <w:b w:val="0"/>
          <w:bCs w:val="0"/>
          <w:sz w:val="22"/>
          <w:szCs w:val="22"/>
          <w:lang w:val="it-IT"/>
        </w:rPr>
        <w:t xml:space="preserve">L’unità organizzativa competente per l’istruttoria è il Consiglio Direttivo del Collegio Provinciale dei Geometri e Geometri Laureati di Piacenza, </w:t>
      </w:r>
      <w:r w:rsidR="0011360A" w:rsidRPr="00FA13D6">
        <w:rPr>
          <w:rFonts w:ascii="Verdana" w:hAnsi="Verdana"/>
          <w:b w:val="0"/>
          <w:bCs w:val="0"/>
          <w:sz w:val="22"/>
          <w:szCs w:val="22"/>
          <w:lang w:val="it-IT"/>
        </w:rPr>
        <w:t xml:space="preserve">presso il quale gli interessati potranno effettuare l’accesso agli atti del procedimento </w:t>
      </w:r>
      <w:r w:rsidR="00D73714" w:rsidRPr="00FA13D6">
        <w:rPr>
          <w:rFonts w:ascii="Verdana" w:hAnsi="Verdana"/>
          <w:b w:val="0"/>
          <w:bCs w:val="0"/>
          <w:sz w:val="22"/>
          <w:szCs w:val="22"/>
          <w:lang w:val="it-IT"/>
        </w:rPr>
        <w:t>a</w:t>
      </w:r>
      <w:r w:rsidR="0011360A" w:rsidRPr="00FA13D6">
        <w:rPr>
          <w:rFonts w:ascii="Verdana" w:hAnsi="Verdana"/>
          <w:b w:val="0"/>
          <w:bCs w:val="0"/>
          <w:sz w:val="22"/>
          <w:szCs w:val="22"/>
          <w:lang w:val="it-IT"/>
        </w:rPr>
        <w:t xml:space="preserve">i sensi della legge n.241/1990. Eventuali informazioni relative al bando e alla procedura concorsuale possono essere richieste alla Segreteria del Collegio al numero di telefono 0523/590240 nei seguenti giorni e orari: </w:t>
      </w:r>
      <w:r w:rsidR="00D73714" w:rsidRPr="00FA13D6">
        <w:rPr>
          <w:rFonts w:ascii="Verdana" w:hAnsi="Verdana"/>
          <w:b w:val="0"/>
          <w:bCs w:val="0"/>
          <w:sz w:val="22"/>
          <w:szCs w:val="22"/>
          <w:lang w:val="it-IT"/>
        </w:rPr>
        <w:t>d</w:t>
      </w:r>
      <w:r w:rsidR="0011360A" w:rsidRPr="00FA13D6">
        <w:rPr>
          <w:rFonts w:ascii="Verdana" w:hAnsi="Verdana"/>
          <w:b w:val="0"/>
          <w:bCs w:val="0"/>
          <w:sz w:val="22"/>
          <w:szCs w:val="22"/>
          <w:lang w:val="it-IT"/>
        </w:rPr>
        <w:t xml:space="preserve">a </w:t>
      </w:r>
      <w:proofErr w:type="gramStart"/>
      <w:r w:rsidR="0011360A" w:rsidRPr="00FA13D6">
        <w:rPr>
          <w:rFonts w:ascii="Verdana" w:hAnsi="Verdana"/>
          <w:b w:val="0"/>
          <w:bCs w:val="0"/>
          <w:sz w:val="22"/>
          <w:szCs w:val="22"/>
          <w:lang w:val="it-IT"/>
        </w:rPr>
        <w:t>Lunedì</w:t>
      </w:r>
      <w:proofErr w:type="gramEnd"/>
      <w:r w:rsidR="0011360A" w:rsidRPr="00FA13D6">
        <w:rPr>
          <w:rFonts w:ascii="Verdana" w:hAnsi="Verdana"/>
          <w:b w:val="0"/>
          <w:bCs w:val="0"/>
          <w:sz w:val="22"/>
          <w:szCs w:val="22"/>
          <w:lang w:val="it-IT"/>
        </w:rPr>
        <w:t xml:space="preserve"> a Venerdì dalle ore </w:t>
      </w:r>
      <w:r w:rsidR="00640E91" w:rsidRPr="00FA13D6">
        <w:rPr>
          <w:rFonts w:ascii="Verdana" w:hAnsi="Verdana"/>
          <w:b w:val="0"/>
          <w:bCs w:val="0"/>
          <w:sz w:val="22"/>
          <w:szCs w:val="22"/>
          <w:lang w:val="it-IT"/>
        </w:rPr>
        <w:t>10</w:t>
      </w:r>
      <w:r w:rsidR="0011360A" w:rsidRPr="00FA13D6">
        <w:rPr>
          <w:rFonts w:ascii="Verdana" w:hAnsi="Verdana"/>
          <w:b w:val="0"/>
          <w:bCs w:val="0"/>
          <w:sz w:val="22"/>
          <w:szCs w:val="22"/>
          <w:lang w:val="it-IT"/>
        </w:rPr>
        <w:t>:</w:t>
      </w:r>
      <w:r w:rsidR="00640E91" w:rsidRPr="00FA13D6">
        <w:rPr>
          <w:rFonts w:ascii="Verdana" w:hAnsi="Verdana"/>
          <w:b w:val="0"/>
          <w:bCs w:val="0"/>
          <w:sz w:val="22"/>
          <w:szCs w:val="22"/>
          <w:lang w:val="it-IT"/>
        </w:rPr>
        <w:t>3</w:t>
      </w:r>
      <w:r w:rsidR="0011360A" w:rsidRPr="00FA13D6">
        <w:rPr>
          <w:rFonts w:ascii="Verdana" w:hAnsi="Verdana"/>
          <w:b w:val="0"/>
          <w:bCs w:val="0"/>
          <w:sz w:val="22"/>
          <w:szCs w:val="22"/>
          <w:lang w:val="it-IT"/>
        </w:rPr>
        <w:t>0 alle ore 1</w:t>
      </w:r>
      <w:r w:rsidR="00640E91" w:rsidRPr="00FA13D6">
        <w:rPr>
          <w:rFonts w:ascii="Verdana" w:hAnsi="Verdana"/>
          <w:b w:val="0"/>
          <w:bCs w:val="0"/>
          <w:sz w:val="22"/>
          <w:szCs w:val="22"/>
          <w:lang w:val="it-IT"/>
        </w:rPr>
        <w:t>2</w:t>
      </w:r>
      <w:r w:rsidR="0011360A" w:rsidRPr="00FA13D6">
        <w:rPr>
          <w:rFonts w:ascii="Verdana" w:hAnsi="Verdana"/>
          <w:b w:val="0"/>
          <w:bCs w:val="0"/>
          <w:sz w:val="22"/>
          <w:szCs w:val="22"/>
          <w:lang w:val="it-IT"/>
        </w:rPr>
        <w:t>:</w:t>
      </w:r>
      <w:r w:rsidR="00640E91" w:rsidRPr="00FA13D6">
        <w:rPr>
          <w:rFonts w:ascii="Verdana" w:hAnsi="Verdana"/>
          <w:b w:val="0"/>
          <w:bCs w:val="0"/>
          <w:sz w:val="22"/>
          <w:szCs w:val="22"/>
          <w:lang w:val="it-IT"/>
        </w:rPr>
        <w:t>3</w:t>
      </w:r>
      <w:r w:rsidR="0011360A" w:rsidRPr="00FA13D6">
        <w:rPr>
          <w:rFonts w:ascii="Verdana" w:hAnsi="Verdana"/>
          <w:b w:val="0"/>
          <w:bCs w:val="0"/>
          <w:sz w:val="22"/>
          <w:szCs w:val="22"/>
          <w:lang w:val="it-IT"/>
        </w:rPr>
        <w:t>0</w:t>
      </w:r>
      <w:r w:rsidR="00640E91" w:rsidRPr="00FA13D6">
        <w:rPr>
          <w:rFonts w:ascii="Verdana" w:hAnsi="Verdana"/>
          <w:b w:val="0"/>
          <w:bCs w:val="0"/>
          <w:sz w:val="22"/>
          <w:szCs w:val="22"/>
          <w:lang w:val="it-IT"/>
        </w:rPr>
        <w:t>.</w:t>
      </w:r>
    </w:p>
    <w:p w14:paraId="767E0155" w14:textId="0B3CE7DD" w:rsidR="0011360A" w:rsidRPr="00FA13D6" w:rsidRDefault="0011360A" w:rsidP="00E90F80">
      <w:pPr>
        <w:pStyle w:val="Titolo1"/>
        <w:spacing w:line="360" w:lineRule="auto"/>
        <w:ind w:left="112"/>
        <w:rPr>
          <w:rFonts w:ascii="Verdana" w:hAnsi="Verdana"/>
          <w:b w:val="0"/>
          <w:bCs w:val="0"/>
          <w:sz w:val="22"/>
          <w:szCs w:val="22"/>
          <w:lang w:val="it-IT"/>
        </w:rPr>
      </w:pPr>
      <w:r w:rsidRPr="00FA13D6">
        <w:rPr>
          <w:rFonts w:ascii="Verdana" w:hAnsi="Verdana"/>
          <w:b w:val="0"/>
          <w:bCs w:val="0"/>
          <w:sz w:val="22"/>
          <w:szCs w:val="22"/>
          <w:lang w:val="it-IT"/>
        </w:rPr>
        <w:t>Ai sensi dell’art. 35, comma 3 lett. E) del d.lgs. 165/2001 è garantita pari opportunità tra uomo e donna per l’accesso al lavoro.</w:t>
      </w:r>
    </w:p>
    <w:p w14:paraId="3A97CE38" w14:textId="4F1C6896" w:rsidR="0011360A" w:rsidRPr="00FA13D6" w:rsidRDefault="0011360A" w:rsidP="00E90F80">
      <w:pPr>
        <w:pStyle w:val="Titolo1"/>
        <w:spacing w:line="360" w:lineRule="auto"/>
        <w:ind w:left="112"/>
        <w:rPr>
          <w:rFonts w:ascii="Verdana" w:hAnsi="Verdana"/>
          <w:b w:val="0"/>
          <w:bCs w:val="0"/>
          <w:sz w:val="22"/>
          <w:szCs w:val="22"/>
          <w:lang w:val="it-IT"/>
        </w:rPr>
      </w:pPr>
      <w:r w:rsidRPr="00FA13D6">
        <w:rPr>
          <w:rFonts w:ascii="Verdana" w:hAnsi="Verdana"/>
          <w:b w:val="0"/>
          <w:bCs w:val="0"/>
          <w:sz w:val="22"/>
          <w:szCs w:val="22"/>
          <w:lang w:val="it-IT"/>
        </w:rPr>
        <w:t>Per quanto non previsto dal presente bando valgono le disposizioni di legge applicabili e vigenti in materia.</w:t>
      </w:r>
    </w:p>
    <w:p w14:paraId="0FE53283" w14:textId="6F589C27" w:rsidR="0011360A" w:rsidRPr="00FA13D6" w:rsidRDefault="0011360A" w:rsidP="00E90F80">
      <w:pPr>
        <w:pStyle w:val="Titolo1"/>
        <w:spacing w:line="360" w:lineRule="auto"/>
        <w:ind w:left="112"/>
        <w:rPr>
          <w:rFonts w:ascii="Verdana" w:hAnsi="Verdana"/>
          <w:b w:val="0"/>
          <w:bCs w:val="0"/>
          <w:sz w:val="22"/>
          <w:szCs w:val="22"/>
          <w:lang w:val="it-IT"/>
        </w:rPr>
      </w:pPr>
      <w:r w:rsidRPr="00FA13D6">
        <w:rPr>
          <w:rFonts w:ascii="Verdana" w:hAnsi="Verdana"/>
          <w:b w:val="0"/>
          <w:bCs w:val="0"/>
          <w:sz w:val="22"/>
          <w:szCs w:val="22"/>
          <w:lang w:val="it-IT"/>
        </w:rPr>
        <w:t>La partecipazione al concorso obbliga i concorrenti all’accettazione di tutte le disposizioni del presente bando con espressa dichiarazione contenuta nella domanda</w:t>
      </w:r>
      <w:r w:rsidR="00DE17D2" w:rsidRPr="00FA13D6">
        <w:rPr>
          <w:rFonts w:ascii="Verdana" w:hAnsi="Verdana"/>
          <w:b w:val="0"/>
          <w:bCs w:val="0"/>
          <w:sz w:val="22"/>
          <w:szCs w:val="22"/>
          <w:lang w:val="it-IT"/>
        </w:rPr>
        <w:t xml:space="preserve"> di partecipazione. D</w:t>
      </w:r>
      <w:r w:rsidR="00D73714" w:rsidRPr="00FA13D6">
        <w:rPr>
          <w:rFonts w:ascii="Verdana" w:hAnsi="Verdana"/>
          <w:b w:val="0"/>
          <w:bCs w:val="0"/>
          <w:sz w:val="22"/>
          <w:szCs w:val="22"/>
          <w:lang w:val="it-IT"/>
        </w:rPr>
        <w:t>i</w:t>
      </w:r>
      <w:r w:rsidR="00DE17D2" w:rsidRPr="00FA13D6">
        <w:rPr>
          <w:rFonts w:ascii="Verdana" w:hAnsi="Verdana"/>
          <w:b w:val="0"/>
          <w:bCs w:val="0"/>
          <w:sz w:val="22"/>
          <w:szCs w:val="22"/>
          <w:lang w:val="it-IT"/>
        </w:rPr>
        <w:t xml:space="preserve"> ogni decisione il Consiglio Direttivo darà comunicazione esclusivamente attraverso la pubblicazione sul sito </w:t>
      </w:r>
      <w:hyperlink r:id="rId17" w:history="1">
        <w:r w:rsidR="00DE17D2" w:rsidRPr="00FA13D6">
          <w:rPr>
            <w:rStyle w:val="Collegamentoipertestuale"/>
            <w:rFonts w:ascii="Verdana" w:hAnsi="Verdana"/>
            <w:b w:val="0"/>
            <w:bCs w:val="0"/>
            <w:sz w:val="22"/>
            <w:szCs w:val="22"/>
            <w:lang w:val="it-IT"/>
          </w:rPr>
          <w:t>www.geometri-piacenza.it</w:t>
        </w:r>
      </w:hyperlink>
      <w:r w:rsidR="00D73714" w:rsidRPr="00FA13D6">
        <w:rPr>
          <w:rStyle w:val="Collegamentoipertestuale"/>
          <w:rFonts w:ascii="Verdana" w:hAnsi="Verdana"/>
          <w:b w:val="0"/>
          <w:bCs w:val="0"/>
          <w:sz w:val="22"/>
          <w:szCs w:val="22"/>
          <w:lang w:val="it-IT"/>
        </w:rPr>
        <w:t>.</w:t>
      </w:r>
    </w:p>
    <w:p w14:paraId="584F1863" w14:textId="0A3FE07A" w:rsidR="00DE17D2" w:rsidRPr="00FA13D6" w:rsidRDefault="00DE17D2" w:rsidP="00E90F80">
      <w:pPr>
        <w:pStyle w:val="Titolo1"/>
        <w:spacing w:line="360" w:lineRule="auto"/>
        <w:ind w:left="112"/>
        <w:rPr>
          <w:rFonts w:ascii="Verdana" w:hAnsi="Verdana"/>
          <w:b w:val="0"/>
          <w:bCs w:val="0"/>
          <w:sz w:val="22"/>
          <w:szCs w:val="22"/>
          <w:lang w:val="it-IT"/>
        </w:rPr>
      </w:pPr>
    </w:p>
    <w:p w14:paraId="4F936AEE" w14:textId="23DAD0C0" w:rsidR="00DE17D2" w:rsidRPr="00FA13D6" w:rsidRDefault="00DE17D2" w:rsidP="00E90F80">
      <w:pPr>
        <w:pStyle w:val="Titolo1"/>
        <w:spacing w:line="360" w:lineRule="auto"/>
        <w:ind w:left="112"/>
        <w:rPr>
          <w:rFonts w:ascii="Verdana" w:hAnsi="Verdana"/>
          <w:b w:val="0"/>
          <w:bCs w:val="0"/>
          <w:sz w:val="22"/>
          <w:szCs w:val="22"/>
          <w:lang w:val="it-IT"/>
        </w:rPr>
      </w:pPr>
      <w:r w:rsidRPr="00FA13D6">
        <w:rPr>
          <w:rFonts w:ascii="Verdana" w:hAnsi="Verdana"/>
          <w:b w:val="0"/>
          <w:bCs w:val="0"/>
          <w:sz w:val="22"/>
          <w:szCs w:val="22"/>
          <w:lang w:val="it-IT"/>
        </w:rPr>
        <w:t xml:space="preserve">Piacenza, </w:t>
      </w:r>
    </w:p>
    <w:p w14:paraId="3FA6D8DC" w14:textId="77777777" w:rsidR="00DE17D2" w:rsidRPr="00FA13D6" w:rsidRDefault="00DE17D2" w:rsidP="00E90F80">
      <w:pPr>
        <w:pStyle w:val="Titolo1"/>
        <w:spacing w:line="360" w:lineRule="auto"/>
        <w:ind w:left="112"/>
        <w:rPr>
          <w:rFonts w:ascii="Verdana" w:hAnsi="Verdana"/>
          <w:b w:val="0"/>
          <w:bCs w:val="0"/>
          <w:sz w:val="22"/>
          <w:szCs w:val="22"/>
          <w:lang w:val="it-IT"/>
        </w:rPr>
      </w:pPr>
    </w:p>
    <w:p w14:paraId="76C9D253" w14:textId="77777777" w:rsidR="00E20F80" w:rsidRPr="00FA13D6" w:rsidRDefault="00E20F80" w:rsidP="00235FEE">
      <w:pPr>
        <w:pBdr>
          <w:top w:val="nil"/>
          <w:left w:val="nil"/>
          <w:bottom w:val="nil"/>
          <w:right w:val="nil"/>
          <w:between w:val="nil"/>
        </w:pBdr>
        <w:spacing w:before="7" w:line="360" w:lineRule="auto"/>
        <w:rPr>
          <w:rFonts w:ascii="Verdana" w:hAnsi="Verdana"/>
          <w:color w:val="000000"/>
          <w:lang w:val="it-IT"/>
        </w:rPr>
      </w:pPr>
    </w:p>
    <w:p w14:paraId="3796B3B0" w14:textId="1C8725ED" w:rsidR="00E20F80" w:rsidRPr="00FA13D6" w:rsidRDefault="005D3913" w:rsidP="00DE17D2">
      <w:pPr>
        <w:pBdr>
          <w:top w:val="nil"/>
          <w:left w:val="nil"/>
          <w:bottom w:val="nil"/>
          <w:right w:val="nil"/>
          <w:between w:val="nil"/>
        </w:pBdr>
        <w:spacing w:before="1" w:line="360" w:lineRule="auto"/>
        <w:ind w:left="6252" w:firstLine="228"/>
        <w:jc w:val="both"/>
        <w:rPr>
          <w:rFonts w:ascii="Verdana" w:hAnsi="Verdana"/>
          <w:color w:val="000000"/>
        </w:rPr>
      </w:pPr>
      <w:r w:rsidRPr="00FA13D6">
        <w:rPr>
          <w:rFonts w:ascii="Verdana" w:hAnsi="Verdana"/>
          <w:color w:val="000000"/>
        </w:rPr>
        <w:t>Il Presidente</w:t>
      </w:r>
    </w:p>
    <w:p w14:paraId="2B783264" w14:textId="7524D74C" w:rsidR="00E20F80" w:rsidRPr="00C7588E" w:rsidRDefault="00DE17D2" w:rsidP="00235FEE">
      <w:pPr>
        <w:pBdr>
          <w:top w:val="nil"/>
          <w:left w:val="nil"/>
          <w:bottom w:val="nil"/>
          <w:right w:val="nil"/>
          <w:between w:val="nil"/>
        </w:pBdr>
        <w:spacing w:before="2" w:line="360" w:lineRule="auto"/>
        <w:rPr>
          <w:rFonts w:ascii="Verdana" w:eastAsia="Arial Narrow" w:hAnsi="Verdana" w:cs="Arial Narrow"/>
          <w:bCs/>
          <w:iCs/>
          <w:color w:val="000000"/>
        </w:rPr>
      </w:pP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r>
      <w:r w:rsidRPr="00FA13D6">
        <w:rPr>
          <w:rFonts w:ascii="Verdana" w:eastAsia="Arial Narrow" w:hAnsi="Verdana" w:cs="Arial Narrow"/>
          <w:bCs/>
          <w:iCs/>
          <w:color w:val="000000"/>
        </w:rPr>
        <w:tab/>
        <w:t xml:space="preserve"> (Geom. Gian Paolo Ultori)</w:t>
      </w:r>
    </w:p>
    <w:sectPr w:rsidR="00E20F80" w:rsidRPr="00C7588E">
      <w:footerReference w:type="default" r:id="rId18"/>
      <w:pgSz w:w="11920" w:h="16850"/>
      <w:pgMar w:top="1240" w:right="900" w:bottom="280" w:left="88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B6423" w14:textId="77777777" w:rsidR="005D3913" w:rsidRDefault="005D3913">
      <w:r>
        <w:separator/>
      </w:r>
    </w:p>
  </w:endnote>
  <w:endnote w:type="continuationSeparator" w:id="0">
    <w:p w14:paraId="43FDE32C" w14:textId="77777777" w:rsidR="005D3913" w:rsidRDefault="005D3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AF44" w14:textId="77777777" w:rsidR="00E20F80" w:rsidRDefault="00E20F80">
    <w:pPr>
      <w:widowControl/>
      <w:tabs>
        <w:tab w:val="center" w:pos="4819"/>
        <w:tab w:val="right" w:pos="9638"/>
      </w:tabs>
      <w:ind w:right="360"/>
      <w:jc w:val="both"/>
      <w:rPr>
        <w:rFonts w:ascii="Calibri" w:eastAsia="Calibri" w:hAnsi="Calibri" w:cs="Calibri"/>
        <w:color w:val="2F5496"/>
        <w:sz w:val="24"/>
        <w:szCs w:val="24"/>
      </w:rPr>
    </w:pPr>
  </w:p>
  <w:p w14:paraId="5A316D23" w14:textId="77777777" w:rsidR="00E20F80" w:rsidRDefault="005D3913">
    <w:pPr>
      <w:widowControl/>
      <w:tabs>
        <w:tab w:val="center" w:pos="4819"/>
        <w:tab w:val="right" w:pos="9638"/>
      </w:tabs>
      <w:ind w:right="360"/>
      <w:jc w:val="both"/>
      <w:rPr>
        <w:rFonts w:ascii="Calibri" w:eastAsia="Calibri" w:hAnsi="Calibri" w:cs="Calibri"/>
        <w:color w:val="2F5496"/>
        <w:sz w:val="24"/>
        <w:szCs w:val="24"/>
      </w:rPr>
    </w:pPr>
    <w:r>
      <w:rPr>
        <w:rFonts w:ascii="Calibri" w:eastAsia="Calibri" w:hAnsi="Calibri" w:cs="Calibri"/>
        <w:color w:val="2F5496"/>
        <w:sz w:val="24"/>
        <w:szCs w:val="24"/>
      </w:rPr>
      <w:t xml:space="preserve">Bando di </w:t>
    </w:r>
    <w:proofErr w:type="spellStart"/>
    <w:r>
      <w:rPr>
        <w:rFonts w:ascii="Calibri" w:eastAsia="Calibri" w:hAnsi="Calibri" w:cs="Calibri"/>
        <w:color w:val="2F5496"/>
        <w:sz w:val="24"/>
        <w:szCs w:val="24"/>
      </w:rPr>
      <w:t>concorso</w:t>
    </w:r>
    <w:proofErr w:type="spellEnd"/>
    <w:r>
      <w:rPr>
        <w:rFonts w:ascii="Calibri" w:eastAsia="Calibri" w:hAnsi="Calibri" w:cs="Calibri"/>
        <w:color w:val="2F5496"/>
        <w:sz w:val="24"/>
        <w:szCs w:val="24"/>
      </w:rPr>
      <w:t xml:space="preserve"> </w:t>
    </w:r>
    <w:proofErr w:type="spellStart"/>
    <w:r>
      <w:rPr>
        <w:rFonts w:ascii="Calibri" w:eastAsia="Calibri" w:hAnsi="Calibri" w:cs="Calibri"/>
        <w:color w:val="2F5496"/>
        <w:sz w:val="24"/>
        <w:szCs w:val="24"/>
      </w:rPr>
      <w:t>pubblico</w:t>
    </w:r>
    <w:proofErr w:type="spellEnd"/>
    <w:r>
      <w:rPr>
        <w:rFonts w:ascii="Calibri" w:eastAsia="Calibri" w:hAnsi="Calibri" w:cs="Calibri"/>
        <w:color w:val="2F5496"/>
        <w:sz w:val="24"/>
        <w:szCs w:val="24"/>
      </w:rPr>
      <w:t xml:space="preserve"> 2022</w:t>
    </w:r>
  </w:p>
  <w:p w14:paraId="3534C2B7" w14:textId="77777777" w:rsidR="00E20F80" w:rsidRDefault="00E20F80">
    <w:pPr>
      <w:widowControl/>
      <w:tabs>
        <w:tab w:val="center" w:pos="4819"/>
        <w:tab w:val="right" w:pos="9638"/>
      </w:tabs>
      <w:ind w:right="360"/>
      <w:jc w:val="both"/>
      <w:rPr>
        <w:rFonts w:ascii="Calibri" w:eastAsia="Calibri" w:hAnsi="Calibri" w:cs="Calibri"/>
        <w:color w:val="2F5496"/>
        <w:sz w:val="24"/>
        <w:szCs w:val="24"/>
      </w:rPr>
    </w:pPr>
  </w:p>
  <w:p w14:paraId="441EA8A4" w14:textId="77777777" w:rsidR="00E20F80" w:rsidRDefault="005D3913">
    <w:pPr>
      <w:widowControl/>
      <w:tabs>
        <w:tab w:val="center" w:pos="4819"/>
        <w:tab w:val="right" w:pos="9638"/>
      </w:tabs>
      <w:ind w:right="360"/>
      <w:jc w:val="both"/>
      <w:rPr>
        <w:rFonts w:ascii="Calibri" w:eastAsia="Calibri" w:hAnsi="Calibri" w:cs="Calibri"/>
        <w:sz w:val="20"/>
        <w:szCs w:val="20"/>
      </w:rPr>
    </w:pPr>
    <w:r>
      <w:rPr>
        <w:rFonts w:ascii="Calibri" w:eastAsia="Calibri" w:hAnsi="Calibri" w:cs="Calibri"/>
        <w:color w:val="2F5496"/>
        <w:sz w:val="24"/>
        <w:szCs w:val="24"/>
      </w:rPr>
      <w:fldChar w:fldCharType="begin"/>
    </w:r>
    <w:r>
      <w:rPr>
        <w:rFonts w:ascii="Calibri" w:eastAsia="Calibri" w:hAnsi="Calibri" w:cs="Calibri"/>
        <w:color w:val="2F5496"/>
        <w:sz w:val="24"/>
        <w:szCs w:val="24"/>
      </w:rPr>
      <w:instrText>PAGE</w:instrText>
    </w:r>
    <w:r>
      <w:rPr>
        <w:rFonts w:ascii="Calibri" w:eastAsia="Calibri" w:hAnsi="Calibri" w:cs="Calibri"/>
        <w:color w:val="2F5496"/>
        <w:sz w:val="24"/>
        <w:szCs w:val="24"/>
      </w:rPr>
      <w:fldChar w:fldCharType="separate"/>
    </w:r>
    <w:r w:rsidR="00235FEE">
      <w:rPr>
        <w:rFonts w:ascii="Calibri" w:eastAsia="Calibri" w:hAnsi="Calibri" w:cs="Calibri"/>
        <w:noProof/>
        <w:color w:val="2F5496"/>
        <w:sz w:val="24"/>
        <w:szCs w:val="24"/>
      </w:rPr>
      <w:t>1</w:t>
    </w:r>
    <w:r>
      <w:rPr>
        <w:rFonts w:ascii="Calibri" w:eastAsia="Calibri" w:hAnsi="Calibri" w:cs="Calibri"/>
        <w:color w:val="2F5496"/>
        <w:sz w:val="24"/>
        <w:szCs w:val="24"/>
      </w:rPr>
      <w:fldChar w:fldCharType="end"/>
    </w:r>
    <w:r>
      <w:rPr>
        <w:rFonts w:ascii="Calibri" w:eastAsia="Calibri" w:hAnsi="Calibri" w:cs="Calibri"/>
        <w:sz w:val="24"/>
        <w:szCs w:val="24"/>
      </w:rPr>
      <w:t xml:space="preserve"> </w:t>
    </w:r>
    <w:r>
      <w:rPr>
        <w:rFonts w:ascii="Calibri" w:eastAsia="Calibri" w:hAnsi="Calibri" w:cs="Calibri"/>
        <w:sz w:val="24"/>
        <w:szCs w:val="24"/>
      </w:rPr>
      <w:tab/>
    </w:r>
  </w:p>
  <w:p w14:paraId="67388453" w14:textId="77777777" w:rsidR="00E20F80" w:rsidRDefault="00E20F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D707A" w14:textId="77777777" w:rsidR="005D3913" w:rsidRDefault="005D3913">
      <w:r>
        <w:separator/>
      </w:r>
    </w:p>
  </w:footnote>
  <w:footnote w:type="continuationSeparator" w:id="0">
    <w:p w14:paraId="4D54FE4B" w14:textId="77777777" w:rsidR="005D3913" w:rsidRDefault="005D3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D87"/>
    <w:multiLevelType w:val="hybridMultilevel"/>
    <w:tmpl w:val="2A2418FC"/>
    <w:lvl w:ilvl="0" w:tplc="218C629A">
      <w:start w:val="1"/>
      <w:numFmt w:val="decimal"/>
      <w:lvlText w:val="%1."/>
      <w:lvlJc w:val="left"/>
      <w:pPr>
        <w:ind w:left="512" w:hanging="360"/>
      </w:pPr>
      <w:rPr>
        <w:rFonts w:hint="default"/>
      </w:rPr>
    </w:lvl>
    <w:lvl w:ilvl="1" w:tplc="04100019" w:tentative="1">
      <w:start w:val="1"/>
      <w:numFmt w:val="lowerLetter"/>
      <w:lvlText w:val="%2."/>
      <w:lvlJc w:val="left"/>
      <w:pPr>
        <w:ind w:left="1232" w:hanging="360"/>
      </w:pPr>
    </w:lvl>
    <w:lvl w:ilvl="2" w:tplc="0410001B" w:tentative="1">
      <w:start w:val="1"/>
      <w:numFmt w:val="lowerRoman"/>
      <w:lvlText w:val="%3."/>
      <w:lvlJc w:val="right"/>
      <w:pPr>
        <w:ind w:left="1952" w:hanging="180"/>
      </w:pPr>
    </w:lvl>
    <w:lvl w:ilvl="3" w:tplc="0410000F" w:tentative="1">
      <w:start w:val="1"/>
      <w:numFmt w:val="decimal"/>
      <w:lvlText w:val="%4."/>
      <w:lvlJc w:val="left"/>
      <w:pPr>
        <w:ind w:left="2672" w:hanging="360"/>
      </w:pPr>
    </w:lvl>
    <w:lvl w:ilvl="4" w:tplc="04100019" w:tentative="1">
      <w:start w:val="1"/>
      <w:numFmt w:val="lowerLetter"/>
      <w:lvlText w:val="%5."/>
      <w:lvlJc w:val="left"/>
      <w:pPr>
        <w:ind w:left="3392" w:hanging="360"/>
      </w:pPr>
    </w:lvl>
    <w:lvl w:ilvl="5" w:tplc="0410001B" w:tentative="1">
      <w:start w:val="1"/>
      <w:numFmt w:val="lowerRoman"/>
      <w:lvlText w:val="%6."/>
      <w:lvlJc w:val="right"/>
      <w:pPr>
        <w:ind w:left="4112" w:hanging="180"/>
      </w:pPr>
    </w:lvl>
    <w:lvl w:ilvl="6" w:tplc="0410000F" w:tentative="1">
      <w:start w:val="1"/>
      <w:numFmt w:val="decimal"/>
      <w:lvlText w:val="%7."/>
      <w:lvlJc w:val="left"/>
      <w:pPr>
        <w:ind w:left="4832" w:hanging="360"/>
      </w:pPr>
    </w:lvl>
    <w:lvl w:ilvl="7" w:tplc="04100019" w:tentative="1">
      <w:start w:val="1"/>
      <w:numFmt w:val="lowerLetter"/>
      <w:lvlText w:val="%8."/>
      <w:lvlJc w:val="left"/>
      <w:pPr>
        <w:ind w:left="5552" w:hanging="360"/>
      </w:pPr>
    </w:lvl>
    <w:lvl w:ilvl="8" w:tplc="0410001B" w:tentative="1">
      <w:start w:val="1"/>
      <w:numFmt w:val="lowerRoman"/>
      <w:lvlText w:val="%9."/>
      <w:lvlJc w:val="right"/>
      <w:pPr>
        <w:ind w:left="6272" w:hanging="180"/>
      </w:pPr>
    </w:lvl>
  </w:abstractNum>
  <w:abstractNum w:abstractNumId="1" w15:restartNumberingAfterBreak="0">
    <w:nsid w:val="07CC5581"/>
    <w:multiLevelType w:val="hybridMultilevel"/>
    <w:tmpl w:val="FF04D1EC"/>
    <w:lvl w:ilvl="0" w:tplc="BABC5374">
      <w:start w:val="1"/>
      <w:numFmt w:val="decimal"/>
      <w:lvlText w:val="%1."/>
      <w:lvlJc w:val="left"/>
      <w:pPr>
        <w:ind w:left="512" w:hanging="360"/>
      </w:pPr>
      <w:rPr>
        <w:rFonts w:hint="default"/>
      </w:rPr>
    </w:lvl>
    <w:lvl w:ilvl="1" w:tplc="04100019" w:tentative="1">
      <w:start w:val="1"/>
      <w:numFmt w:val="lowerLetter"/>
      <w:lvlText w:val="%2."/>
      <w:lvlJc w:val="left"/>
      <w:pPr>
        <w:ind w:left="1232" w:hanging="360"/>
      </w:pPr>
    </w:lvl>
    <w:lvl w:ilvl="2" w:tplc="0410001B" w:tentative="1">
      <w:start w:val="1"/>
      <w:numFmt w:val="lowerRoman"/>
      <w:lvlText w:val="%3."/>
      <w:lvlJc w:val="right"/>
      <w:pPr>
        <w:ind w:left="1952" w:hanging="180"/>
      </w:pPr>
    </w:lvl>
    <w:lvl w:ilvl="3" w:tplc="0410000F" w:tentative="1">
      <w:start w:val="1"/>
      <w:numFmt w:val="decimal"/>
      <w:lvlText w:val="%4."/>
      <w:lvlJc w:val="left"/>
      <w:pPr>
        <w:ind w:left="2672" w:hanging="360"/>
      </w:pPr>
    </w:lvl>
    <w:lvl w:ilvl="4" w:tplc="04100019" w:tentative="1">
      <w:start w:val="1"/>
      <w:numFmt w:val="lowerLetter"/>
      <w:lvlText w:val="%5."/>
      <w:lvlJc w:val="left"/>
      <w:pPr>
        <w:ind w:left="3392" w:hanging="360"/>
      </w:pPr>
    </w:lvl>
    <w:lvl w:ilvl="5" w:tplc="0410001B" w:tentative="1">
      <w:start w:val="1"/>
      <w:numFmt w:val="lowerRoman"/>
      <w:lvlText w:val="%6."/>
      <w:lvlJc w:val="right"/>
      <w:pPr>
        <w:ind w:left="4112" w:hanging="180"/>
      </w:pPr>
    </w:lvl>
    <w:lvl w:ilvl="6" w:tplc="0410000F" w:tentative="1">
      <w:start w:val="1"/>
      <w:numFmt w:val="decimal"/>
      <w:lvlText w:val="%7."/>
      <w:lvlJc w:val="left"/>
      <w:pPr>
        <w:ind w:left="4832" w:hanging="360"/>
      </w:pPr>
    </w:lvl>
    <w:lvl w:ilvl="7" w:tplc="04100019" w:tentative="1">
      <w:start w:val="1"/>
      <w:numFmt w:val="lowerLetter"/>
      <w:lvlText w:val="%8."/>
      <w:lvlJc w:val="left"/>
      <w:pPr>
        <w:ind w:left="5552" w:hanging="360"/>
      </w:pPr>
    </w:lvl>
    <w:lvl w:ilvl="8" w:tplc="0410001B" w:tentative="1">
      <w:start w:val="1"/>
      <w:numFmt w:val="lowerRoman"/>
      <w:lvlText w:val="%9."/>
      <w:lvlJc w:val="right"/>
      <w:pPr>
        <w:ind w:left="6272" w:hanging="180"/>
      </w:pPr>
    </w:lvl>
  </w:abstractNum>
  <w:abstractNum w:abstractNumId="2" w15:restartNumberingAfterBreak="0">
    <w:nsid w:val="0DD55C13"/>
    <w:multiLevelType w:val="hybridMultilevel"/>
    <w:tmpl w:val="53D81634"/>
    <w:lvl w:ilvl="0" w:tplc="62665A4C">
      <w:start w:val="2"/>
      <w:numFmt w:val="bullet"/>
      <w:lvlText w:val=""/>
      <w:lvlJc w:val="left"/>
      <w:pPr>
        <w:ind w:left="664"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9925D3"/>
    <w:multiLevelType w:val="hybridMultilevel"/>
    <w:tmpl w:val="CEB44642"/>
    <w:lvl w:ilvl="0" w:tplc="9B801FFE">
      <w:start w:val="1"/>
      <w:numFmt w:val="decimal"/>
      <w:lvlText w:val="%1."/>
      <w:lvlJc w:val="left"/>
      <w:pPr>
        <w:ind w:left="664" w:hanging="360"/>
      </w:pPr>
      <w:rPr>
        <w:rFonts w:hint="default"/>
      </w:rPr>
    </w:lvl>
    <w:lvl w:ilvl="1" w:tplc="04100019" w:tentative="1">
      <w:start w:val="1"/>
      <w:numFmt w:val="lowerLetter"/>
      <w:lvlText w:val="%2."/>
      <w:lvlJc w:val="left"/>
      <w:pPr>
        <w:ind w:left="1384" w:hanging="360"/>
      </w:pPr>
    </w:lvl>
    <w:lvl w:ilvl="2" w:tplc="0410001B" w:tentative="1">
      <w:start w:val="1"/>
      <w:numFmt w:val="lowerRoman"/>
      <w:lvlText w:val="%3."/>
      <w:lvlJc w:val="right"/>
      <w:pPr>
        <w:ind w:left="2104" w:hanging="180"/>
      </w:pPr>
    </w:lvl>
    <w:lvl w:ilvl="3" w:tplc="0410000F" w:tentative="1">
      <w:start w:val="1"/>
      <w:numFmt w:val="decimal"/>
      <w:lvlText w:val="%4."/>
      <w:lvlJc w:val="left"/>
      <w:pPr>
        <w:ind w:left="2824" w:hanging="360"/>
      </w:pPr>
    </w:lvl>
    <w:lvl w:ilvl="4" w:tplc="04100019" w:tentative="1">
      <w:start w:val="1"/>
      <w:numFmt w:val="lowerLetter"/>
      <w:lvlText w:val="%5."/>
      <w:lvlJc w:val="left"/>
      <w:pPr>
        <w:ind w:left="3544" w:hanging="360"/>
      </w:pPr>
    </w:lvl>
    <w:lvl w:ilvl="5" w:tplc="0410001B" w:tentative="1">
      <w:start w:val="1"/>
      <w:numFmt w:val="lowerRoman"/>
      <w:lvlText w:val="%6."/>
      <w:lvlJc w:val="right"/>
      <w:pPr>
        <w:ind w:left="4264" w:hanging="180"/>
      </w:pPr>
    </w:lvl>
    <w:lvl w:ilvl="6" w:tplc="0410000F" w:tentative="1">
      <w:start w:val="1"/>
      <w:numFmt w:val="decimal"/>
      <w:lvlText w:val="%7."/>
      <w:lvlJc w:val="left"/>
      <w:pPr>
        <w:ind w:left="4984" w:hanging="360"/>
      </w:pPr>
    </w:lvl>
    <w:lvl w:ilvl="7" w:tplc="04100019" w:tentative="1">
      <w:start w:val="1"/>
      <w:numFmt w:val="lowerLetter"/>
      <w:lvlText w:val="%8."/>
      <w:lvlJc w:val="left"/>
      <w:pPr>
        <w:ind w:left="5704" w:hanging="360"/>
      </w:pPr>
    </w:lvl>
    <w:lvl w:ilvl="8" w:tplc="0410001B" w:tentative="1">
      <w:start w:val="1"/>
      <w:numFmt w:val="lowerRoman"/>
      <w:lvlText w:val="%9."/>
      <w:lvlJc w:val="right"/>
      <w:pPr>
        <w:ind w:left="6424" w:hanging="180"/>
      </w:pPr>
    </w:lvl>
  </w:abstractNum>
  <w:abstractNum w:abstractNumId="4" w15:restartNumberingAfterBreak="0">
    <w:nsid w:val="214D3936"/>
    <w:multiLevelType w:val="hybridMultilevel"/>
    <w:tmpl w:val="95A8C912"/>
    <w:lvl w:ilvl="0" w:tplc="BA18A01A">
      <w:start w:val="1"/>
      <w:numFmt w:val="lowerLetter"/>
      <w:lvlText w:val="%1)"/>
      <w:lvlJc w:val="left"/>
      <w:pPr>
        <w:ind w:left="1024" w:hanging="360"/>
      </w:pPr>
      <w:rPr>
        <w:rFonts w:hint="default"/>
      </w:rPr>
    </w:lvl>
    <w:lvl w:ilvl="1" w:tplc="04100019" w:tentative="1">
      <w:start w:val="1"/>
      <w:numFmt w:val="lowerLetter"/>
      <w:lvlText w:val="%2."/>
      <w:lvlJc w:val="left"/>
      <w:pPr>
        <w:ind w:left="1744" w:hanging="360"/>
      </w:pPr>
    </w:lvl>
    <w:lvl w:ilvl="2" w:tplc="0410001B" w:tentative="1">
      <w:start w:val="1"/>
      <w:numFmt w:val="lowerRoman"/>
      <w:lvlText w:val="%3."/>
      <w:lvlJc w:val="right"/>
      <w:pPr>
        <w:ind w:left="2464" w:hanging="180"/>
      </w:pPr>
    </w:lvl>
    <w:lvl w:ilvl="3" w:tplc="0410000F" w:tentative="1">
      <w:start w:val="1"/>
      <w:numFmt w:val="decimal"/>
      <w:lvlText w:val="%4."/>
      <w:lvlJc w:val="left"/>
      <w:pPr>
        <w:ind w:left="3184" w:hanging="360"/>
      </w:pPr>
    </w:lvl>
    <w:lvl w:ilvl="4" w:tplc="04100019" w:tentative="1">
      <w:start w:val="1"/>
      <w:numFmt w:val="lowerLetter"/>
      <w:lvlText w:val="%5."/>
      <w:lvlJc w:val="left"/>
      <w:pPr>
        <w:ind w:left="3904" w:hanging="360"/>
      </w:pPr>
    </w:lvl>
    <w:lvl w:ilvl="5" w:tplc="0410001B" w:tentative="1">
      <w:start w:val="1"/>
      <w:numFmt w:val="lowerRoman"/>
      <w:lvlText w:val="%6."/>
      <w:lvlJc w:val="right"/>
      <w:pPr>
        <w:ind w:left="4624" w:hanging="180"/>
      </w:pPr>
    </w:lvl>
    <w:lvl w:ilvl="6" w:tplc="0410000F" w:tentative="1">
      <w:start w:val="1"/>
      <w:numFmt w:val="decimal"/>
      <w:lvlText w:val="%7."/>
      <w:lvlJc w:val="left"/>
      <w:pPr>
        <w:ind w:left="5344" w:hanging="360"/>
      </w:pPr>
    </w:lvl>
    <w:lvl w:ilvl="7" w:tplc="04100019" w:tentative="1">
      <w:start w:val="1"/>
      <w:numFmt w:val="lowerLetter"/>
      <w:lvlText w:val="%8."/>
      <w:lvlJc w:val="left"/>
      <w:pPr>
        <w:ind w:left="6064" w:hanging="360"/>
      </w:pPr>
    </w:lvl>
    <w:lvl w:ilvl="8" w:tplc="0410001B" w:tentative="1">
      <w:start w:val="1"/>
      <w:numFmt w:val="lowerRoman"/>
      <w:lvlText w:val="%9."/>
      <w:lvlJc w:val="right"/>
      <w:pPr>
        <w:ind w:left="6784" w:hanging="180"/>
      </w:pPr>
    </w:lvl>
  </w:abstractNum>
  <w:abstractNum w:abstractNumId="5" w15:restartNumberingAfterBreak="0">
    <w:nsid w:val="299B59D2"/>
    <w:multiLevelType w:val="multilevel"/>
    <w:tmpl w:val="C082AD12"/>
    <w:lvl w:ilvl="0">
      <w:start w:val="1"/>
      <w:numFmt w:val="lowerLetter"/>
      <w:lvlText w:val="%1)"/>
      <w:lvlJc w:val="left"/>
      <w:pPr>
        <w:ind w:left="265" w:hanging="166"/>
      </w:pPr>
      <w:rPr>
        <w:rFonts w:ascii="Verdana" w:eastAsia="Times New Roman" w:hAnsi="Verdana" w:cs="Times New Roman"/>
        <w:sz w:val="28"/>
        <w:szCs w:val="28"/>
      </w:rPr>
    </w:lvl>
    <w:lvl w:ilvl="1">
      <w:numFmt w:val="bullet"/>
      <w:lvlText w:val="-"/>
      <w:lvlJc w:val="left"/>
      <w:pPr>
        <w:ind w:left="265" w:hanging="152"/>
      </w:pPr>
      <w:rPr>
        <w:rFonts w:ascii="Times New Roman" w:eastAsia="Times New Roman" w:hAnsi="Times New Roman" w:cs="Times New Roman"/>
        <w:sz w:val="24"/>
        <w:szCs w:val="24"/>
      </w:rPr>
    </w:lvl>
    <w:lvl w:ilvl="2">
      <w:numFmt w:val="bullet"/>
      <w:lvlText w:val="•"/>
      <w:lvlJc w:val="left"/>
      <w:pPr>
        <w:ind w:left="2189" w:hanging="151"/>
      </w:pPr>
    </w:lvl>
    <w:lvl w:ilvl="3">
      <w:numFmt w:val="bullet"/>
      <w:lvlText w:val="•"/>
      <w:lvlJc w:val="left"/>
      <w:pPr>
        <w:ind w:left="3153" w:hanging="152"/>
      </w:pPr>
    </w:lvl>
    <w:lvl w:ilvl="4">
      <w:numFmt w:val="bullet"/>
      <w:lvlText w:val="•"/>
      <w:lvlJc w:val="left"/>
      <w:pPr>
        <w:ind w:left="4118" w:hanging="152"/>
      </w:pPr>
    </w:lvl>
    <w:lvl w:ilvl="5">
      <w:numFmt w:val="bullet"/>
      <w:lvlText w:val="•"/>
      <w:lvlJc w:val="left"/>
      <w:pPr>
        <w:ind w:left="5083" w:hanging="152"/>
      </w:pPr>
    </w:lvl>
    <w:lvl w:ilvl="6">
      <w:numFmt w:val="bullet"/>
      <w:lvlText w:val="•"/>
      <w:lvlJc w:val="left"/>
      <w:pPr>
        <w:ind w:left="6047" w:hanging="152"/>
      </w:pPr>
    </w:lvl>
    <w:lvl w:ilvl="7">
      <w:numFmt w:val="bullet"/>
      <w:lvlText w:val="•"/>
      <w:lvlJc w:val="left"/>
      <w:pPr>
        <w:ind w:left="7012" w:hanging="152"/>
      </w:pPr>
    </w:lvl>
    <w:lvl w:ilvl="8">
      <w:numFmt w:val="bullet"/>
      <w:lvlText w:val="•"/>
      <w:lvlJc w:val="left"/>
      <w:pPr>
        <w:ind w:left="7977" w:hanging="152"/>
      </w:pPr>
    </w:lvl>
  </w:abstractNum>
  <w:abstractNum w:abstractNumId="6" w15:restartNumberingAfterBreak="0">
    <w:nsid w:val="2C4B71CB"/>
    <w:multiLevelType w:val="multilevel"/>
    <w:tmpl w:val="762624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D3B6A8C"/>
    <w:multiLevelType w:val="hybridMultilevel"/>
    <w:tmpl w:val="784C79B0"/>
    <w:lvl w:ilvl="0" w:tplc="77D23DC0">
      <w:start w:val="1"/>
      <w:numFmt w:val="decimal"/>
      <w:lvlText w:val="%1."/>
      <w:lvlJc w:val="left"/>
      <w:pPr>
        <w:ind w:left="625" w:hanging="360"/>
      </w:pPr>
      <w:rPr>
        <w:rFonts w:hint="default"/>
        <w:color w:val="auto"/>
      </w:rPr>
    </w:lvl>
    <w:lvl w:ilvl="1" w:tplc="04100019" w:tentative="1">
      <w:start w:val="1"/>
      <w:numFmt w:val="lowerLetter"/>
      <w:lvlText w:val="%2."/>
      <w:lvlJc w:val="left"/>
      <w:pPr>
        <w:ind w:left="1345" w:hanging="360"/>
      </w:pPr>
    </w:lvl>
    <w:lvl w:ilvl="2" w:tplc="0410001B" w:tentative="1">
      <w:start w:val="1"/>
      <w:numFmt w:val="lowerRoman"/>
      <w:lvlText w:val="%3."/>
      <w:lvlJc w:val="right"/>
      <w:pPr>
        <w:ind w:left="2065" w:hanging="180"/>
      </w:pPr>
    </w:lvl>
    <w:lvl w:ilvl="3" w:tplc="0410000F" w:tentative="1">
      <w:start w:val="1"/>
      <w:numFmt w:val="decimal"/>
      <w:lvlText w:val="%4."/>
      <w:lvlJc w:val="left"/>
      <w:pPr>
        <w:ind w:left="2785" w:hanging="360"/>
      </w:pPr>
    </w:lvl>
    <w:lvl w:ilvl="4" w:tplc="04100019" w:tentative="1">
      <w:start w:val="1"/>
      <w:numFmt w:val="lowerLetter"/>
      <w:lvlText w:val="%5."/>
      <w:lvlJc w:val="left"/>
      <w:pPr>
        <w:ind w:left="3505" w:hanging="360"/>
      </w:pPr>
    </w:lvl>
    <w:lvl w:ilvl="5" w:tplc="0410001B" w:tentative="1">
      <w:start w:val="1"/>
      <w:numFmt w:val="lowerRoman"/>
      <w:lvlText w:val="%6."/>
      <w:lvlJc w:val="right"/>
      <w:pPr>
        <w:ind w:left="4225" w:hanging="180"/>
      </w:pPr>
    </w:lvl>
    <w:lvl w:ilvl="6" w:tplc="0410000F" w:tentative="1">
      <w:start w:val="1"/>
      <w:numFmt w:val="decimal"/>
      <w:lvlText w:val="%7."/>
      <w:lvlJc w:val="left"/>
      <w:pPr>
        <w:ind w:left="4945" w:hanging="360"/>
      </w:pPr>
    </w:lvl>
    <w:lvl w:ilvl="7" w:tplc="04100019" w:tentative="1">
      <w:start w:val="1"/>
      <w:numFmt w:val="lowerLetter"/>
      <w:lvlText w:val="%8."/>
      <w:lvlJc w:val="left"/>
      <w:pPr>
        <w:ind w:left="5665" w:hanging="360"/>
      </w:pPr>
    </w:lvl>
    <w:lvl w:ilvl="8" w:tplc="0410001B" w:tentative="1">
      <w:start w:val="1"/>
      <w:numFmt w:val="lowerRoman"/>
      <w:lvlText w:val="%9."/>
      <w:lvlJc w:val="right"/>
      <w:pPr>
        <w:ind w:left="6385" w:hanging="180"/>
      </w:pPr>
    </w:lvl>
  </w:abstractNum>
  <w:abstractNum w:abstractNumId="8" w15:restartNumberingAfterBreak="0">
    <w:nsid w:val="49783C9E"/>
    <w:multiLevelType w:val="multilevel"/>
    <w:tmpl w:val="54047504"/>
    <w:lvl w:ilvl="0">
      <w:start w:val="1"/>
      <w:numFmt w:val="lowerLetter"/>
      <w:lvlText w:val="%1)"/>
      <w:lvlJc w:val="left"/>
      <w:pPr>
        <w:ind w:left="100" w:hanging="241"/>
      </w:pPr>
      <w:rPr>
        <w:rFonts w:ascii="Times New Roman" w:eastAsia="Times New Roman" w:hAnsi="Times New Roman" w:cs="Times New Roman"/>
        <w:sz w:val="24"/>
        <w:szCs w:val="24"/>
      </w:rPr>
    </w:lvl>
    <w:lvl w:ilvl="1">
      <w:numFmt w:val="bullet"/>
      <w:lvlText w:val="•"/>
      <w:lvlJc w:val="left"/>
      <w:pPr>
        <w:ind w:left="1099" w:hanging="240"/>
      </w:pPr>
    </w:lvl>
    <w:lvl w:ilvl="2">
      <w:numFmt w:val="bullet"/>
      <w:lvlText w:val="•"/>
      <w:lvlJc w:val="left"/>
      <w:pPr>
        <w:ind w:left="2098" w:hanging="240"/>
      </w:pPr>
    </w:lvl>
    <w:lvl w:ilvl="3">
      <w:numFmt w:val="bullet"/>
      <w:lvlText w:val="•"/>
      <w:lvlJc w:val="left"/>
      <w:pPr>
        <w:ind w:left="3097" w:hanging="241"/>
      </w:pPr>
    </w:lvl>
    <w:lvl w:ilvl="4">
      <w:numFmt w:val="bullet"/>
      <w:lvlText w:val="•"/>
      <w:lvlJc w:val="left"/>
      <w:pPr>
        <w:ind w:left="4096" w:hanging="241"/>
      </w:pPr>
    </w:lvl>
    <w:lvl w:ilvl="5">
      <w:numFmt w:val="bullet"/>
      <w:lvlText w:val="•"/>
      <w:lvlJc w:val="left"/>
      <w:pPr>
        <w:ind w:left="5095" w:hanging="241"/>
      </w:pPr>
    </w:lvl>
    <w:lvl w:ilvl="6">
      <w:numFmt w:val="bullet"/>
      <w:lvlText w:val="•"/>
      <w:lvlJc w:val="left"/>
      <w:pPr>
        <w:ind w:left="6094" w:hanging="241"/>
      </w:pPr>
    </w:lvl>
    <w:lvl w:ilvl="7">
      <w:numFmt w:val="bullet"/>
      <w:lvlText w:val="•"/>
      <w:lvlJc w:val="left"/>
      <w:pPr>
        <w:ind w:left="7093" w:hanging="241"/>
      </w:pPr>
    </w:lvl>
    <w:lvl w:ilvl="8">
      <w:numFmt w:val="bullet"/>
      <w:lvlText w:val="•"/>
      <w:lvlJc w:val="left"/>
      <w:pPr>
        <w:ind w:left="8092" w:hanging="241"/>
      </w:pPr>
    </w:lvl>
  </w:abstractNum>
  <w:abstractNum w:abstractNumId="9" w15:restartNumberingAfterBreak="0">
    <w:nsid w:val="4D5D3D9D"/>
    <w:multiLevelType w:val="multilevel"/>
    <w:tmpl w:val="E5DCC862"/>
    <w:lvl w:ilvl="0">
      <w:numFmt w:val="bullet"/>
      <w:lvlText w:val="-"/>
      <w:lvlJc w:val="left"/>
      <w:pPr>
        <w:ind w:left="140" w:hanging="154"/>
      </w:pPr>
      <w:rPr>
        <w:rFonts w:ascii="Times New Roman" w:eastAsia="Times New Roman" w:hAnsi="Times New Roman" w:cs="Times New Roman"/>
        <w:sz w:val="24"/>
        <w:szCs w:val="24"/>
      </w:rPr>
    </w:lvl>
    <w:lvl w:ilvl="1">
      <w:numFmt w:val="bullet"/>
      <w:lvlText w:val="•"/>
      <w:lvlJc w:val="left"/>
      <w:pPr>
        <w:ind w:left="1139" w:hanging="154"/>
      </w:pPr>
    </w:lvl>
    <w:lvl w:ilvl="2">
      <w:numFmt w:val="bullet"/>
      <w:lvlText w:val="•"/>
      <w:lvlJc w:val="left"/>
      <w:pPr>
        <w:ind w:left="2138" w:hanging="154"/>
      </w:pPr>
    </w:lvl>
    <w:lvl w:ilvl="3">
      <w:numFmt w:val="bullet"/>
      <w:lvlText w:val="•"/>
      <w:lvlJc w:val="left"/>
      <w:pPr>
        <w:ind w:left="3137" w:hanging="154"/>
      </w:pPr>
    </w:lvl>
    <w:lvl w:ilvl="4">
      <w:numFmt w:val="bullet"/>
      <w:lvlText w:val="•"/>
      <w:lvlJc w:val="left"/>
      <w:pPr>
        <w:ind w:left="4136" w:hanging="153"/>
      </w:pPr>
    </w:lvl>
    <w:lvl w:ilvl="5">
      <w:numFmt w:val="bullet"/>
      <w:lvlText w:val="•"/>
      <w:lvlJc w:val="left"/>
      <w:pPr>
        <w:ind w:left="5135" w:hanging="154"/>
      </w:pPr>
    </w:lvl>
    <w:lvl w:ilvl="6">
      <w:numFmt w:val="bullet"/>
      <w:lvlText w:val="•"/>
      <w:lvlJc w:val="left"/>
      <w:pPr>
        <w:ind w:left="6134" w:hanging="154"/>
      </w:pPr>
    </w:lvl>
    <w:lvl w:ilvl="7">
      <w:numFmt w:val="bullet"/>
      <w:lvlText w:val="•"/>
      <w:lvlJc w:val="left"/>
      <w:pPr>
        <w:ind w:left="7133" w:hanging="154"/>
      </w:pPr>
    </w:lvl>
    <w:lvl w:ilvl="8">
      <w:numFmt w:val="bullet"/>
      <w:lvlText w:val="•"/>
      <w:lvlJc w:val="left"/>
      <w:pPr>
        <w:ind w:left="8132" w:hanging="153"/>
      </w:pPr>
    </w:lvl>
  </w:abstractNum>
  <w:abstractNum w:abstractNumId="10" w15:restartNumberingAfterBreak="0">
    <w:nsid w:val="4D9475BA"/>
    <w:multiLevelType w:val="hybridMultilevel"/>
    <w:tmpl w:val="AD201688"/>
    <w:lvl w:ilvl="0" w:tplc="62665A4C">
      <w:start w:val="2"/>
      <w:numFmt w:val="bullet"/>
      <w:lvlText w:val=""/>
      <w:lvlJc w:val="left"/>
      <w:pPr>
        <w:ind w:left="664" w:hanging="360"/>
      </w:pPr>
      <w:rPr>
        <w:rFonts w:ascii="Symbol" w:eastAsia="Times New Roman" w:hAnsi="Symbol" w:cs="Times New Roman" w:hint="default"/>
      </w:rPr>
    </w:lvl>
    <w:lvl w:ilvl="1" w:tplc="04100003" w:tentative="1">
      <w:start w:val="1"/>
      <w:numFmt w:val="bullet"/>
      <w:lvlText w:val="o"/>
      <w:lvlJc w:val="left"/>
      <w:pPr>
        <w:ind w:left="1384" w:hanging="360"/>
      </w:pPr>
      <w:rPr>
        <w:rFonts w:ascii="Courier New" w:hAnsi="Courier New" w:cs="Courier New" w:hint="default"/>
      </w:rPr>
    </w:lvl>
    <w:lvl w:ilvl="2" w:tplc="04100005" w:tentative="1">
      <w:start w:val="1"/>
      <w:numFmt w:val="bullet"/>
      <w:lvlText w:val=""/>
      <w:lvlJc w:val="left"/>
      <w:pPr>
        <w:ind w:left="2104" w:hanging="360"/>
      </w:pPr>
      <w:rPr>
        <w:rFonts w:ascii="Wingdings" w:hAnsi="Wingdings" w:hint="default"/>
      </w:rPr>
    </w:lvl>
    <w:lvl w:ilvl="3" w:tplc="04100001" w:tentative="1">
      <w:start w:val="1"/>
      <w:numFmt w:val="bullet"/>
      <w:lvlText w:val=""/>
      <w:lvlJc w:val="left"/>
      <w:pPr>
        <w:ind w:left="2824" w:hanging="360"/>
      </w:pPr>
      <w:rPr>
        <w:rFonts w:ascii="Symbol" w:hAnsi="Symbol" w:hint="default"/>
      </w:rPr>
    </w:lvl>
    <w:lvl w:ilvl="4" w:tplc="04100003" w:tentative="1">
      <w:start w:val="1"/>
      <w:numFmt w:val="bullet"/>
      <w:lvlText w:val="o"/>
      <w:lvlJc w:val="left"/>
      <w:pPr>
        <w:ind w:left="3544" w:hanging="360"/>
      </w:pPr>
      <w:rPr>
        <w:rFonts w:ascii="Courier New" w:hAnsi="Courier New" w:cs="Courier New" w:hint="default"/>
      </w:rPr>
    </w:lvl>
    <w:lvl w:ilvl="5" w:tplc="04100005" w:tentative="1">
      <w:start w:val="1"/>
      <w:numFmt w:val="bullet"/>
      <w:lvlText w:val=""/>
      <w:lvlJc w:val="left"/>
      <w:pPr>
        <w:ind w:left="4264" w:hanging="360"/>
      </w:pPr>
      <w:rPr>
        <w:rFonts w:ascii="Wingdings" w:hAnsi="Wingdings" w:hint="default"/>
      </w:rPr>
    </w:lvl>
    <w:lvl w:ilvl="6" w:tplc="04100001" w:tentative="1">
      <w:start w:val="1"/>
      <w:numFmt w:val="bullet"/>
      <w:lvlText w:val=""/>
      <w:lvlJc w:val="left"/>
      <w:pPr>
        <w:ind w:left="4984" w:hanging="360"/>
      </w:pPr>
      <w:rPr>
        <w:rFonts w:ascii="Symbol" w:hAnsi="Symbol" w:hint="default"/>
      </w:rPr>
    </w:lvl>
    <w:lvl w:ilvl="7" w:tplc="04100003" w:tentative="1">
      <w:start w:val="1"/>
      <w:numFmt w:val="bullet"/>
      <w:lvlText w:val="o"/>
      <w:lvlJc w:val="left"/>
      <w:pPr>
        <w:ind w:left="5704" w:hanging="360"/>
      </w:pPr>
      <w:rPr>
        <w:rFonts w:ascii="Courier New" w:hAnsi="Courier New" w:cs="Courier New" w:hint="default"/>
      </w:rPr>
    </w:lvl>
    <w:lvl w:ilvl="8" w:tplc="04100005" w:tentative="1">
      <w:start w:val="1"/>
      <w:numFmt w:val="bullet"/>
      <w:lvlText w:val=""/>
      <w:lvlJc w:val="left"/>
      <w:pPr>
        <w:ind w:left="6424" w:hanging="360"/>
      </w:pPr>
      <w:rPr>
        <w:rFonts w:ascii="Wingdings" w:hAnsi="Wingdings" w:hint="default"/>
      </w:rPr>
    </w:lvl>
  </w:abstractNum>
  <w:abstractNum w:abstractNumId="11" w15:restartNumberingAfterBreak="0">
    <w:nsid w:val="5A2043C2"/>
    <w:multiLevelType w:val="hybridMultilevel"/>
    <w:tmpl w:val="7450C2F6"/>
    <w:lvl w:ilvl="0" w:tplc="8FD46356">
      <w:start w:val="1"/>
      <w:numFmt w:val="decimal"/>
      <w:lvlText w:val="%1."/>
      <w:lvlJc w:val="left"/>
      <w:pPr>
        <w:ind w:left="625" w:hanging="360"/>
      </w:pPr>
      <w:rPr>
        <w:rFonts w:hint="default"/>
      </w:rPr>
    </w:lvl>
    <w:lvl w:ilvl="1" w:tplc="04100019" w:tentative="1">
      <w:start w:val="1"/>
      <w:numFmt w:val="lowerLetter"/>
      <w:lvlText w:val="%2."/>
      <w:lvlJc w:val="left"/>
      <w:pPr>
        <w:ind w:left="1345" w:hanging="360"/>
      </w:pPr>
    </w:lvl>
    <w:lvl w:ilvl="2" w:tplc="0410001B" w:tentative="1">
      <w:start w:val="1"/>
      <w:numFmt w:val="lowerRoman"/>
      <w:lvlText w:val="%3."/>
      <w:lvlJc w:val="right"/>
      <w:pPr>
        <w:ind w:left="2065" w:hanging="180"/>
      </w:pPr>
    </w:lvl>
    <w:lvl w:ilvl="3" w:tplc="0410000F" w:tentative="1">
      <w:start w:val="1"/>
      <w:numFmt w:val="decimal"/>
      <w:lvlText w:val="%4."/>
      <w:lvlJc w:val="left"/>
      <w:pPr>
        <w:ind w:left="2785" w:hanging="360"/>
      </w:pPr>
    </w:lvl>
    <w:lvl w:ilvl="4" w:tplc="04100019" w:tentative="1">
      <w:start w:val="1"/>
      <w:numFmt w:val="lowerLetter"/>
      <w:lvlText w:val="%5."/>
      <w:lvlJc w:val="left"/>
      <w:pPr>
        <w:ind w:left="3505" w:hanging="360"/>
      </w:pPr>
    </w:lvl>
    <w:lvl w:ilvl="5" w:tplc="0410001B" w:tentative="1">
      <w:start w:val="1"/>
      <w:numFmt w:val="lowerRoman"/>
      <w:lvlText w:val="%6."/>
      <w:lvlJc w:val="right"/>
      <w:pPr>
        <w:ind w:left="4225" w:hanging="180"/>
      </w:pPr>
    </w:lvl>
    <w:lvl w:ilvl="6" w:tplc="0410000F" w:tentative="1">
      <w:start w:val="1"/>
      <w:numFmt w:val="decimal"/>
      <w:lvlText w:val="%7."/>
      <w:lvlJc w:val="left"/>
      <w:pPr>
        <w:ind w:left="4945" w:hanging="360"/>
      </w:pPr>
    </w:lvl>
    <w:lvl w:ilvl="7" w:tplc="04100019" w:tentative="1">
      <w:start w:val="1"/>
      <w:numFmt w:val="lowerLetter"/>
      <w:lvlText w:val="%8."/>
      <w:lvlJc w:val="left"/>
      <w:pPr>
        <w:ind w:left="5665" w:hanging="360"/>
      </w:pPr>
    </w:lvl>
    <w:lvl w:ilvl="8" w:tplc="0410001B" w:tentative="1">
      <w:start w:val="1"/>
      <w:numFmt w:val="lowerRoman"/>
      <w:lvlText w:val="%9."/>
      <w:lvlJc w:val="right"/>
      <w:pPr>
        <w:ind w:left="6385" w:hanging="180"/>
      </w:pPr>
    </w:lvl>
  </w:abstractNum>
  <w:abstractNum w:abstractNumId="12" w15:restartNumberingAfterBreak="0">
    <w:nsid w:val="5E1D4E3F"/>
    <w:multiLevelType w:val="hybridMultilevel"/>
    <w:tmpl w:val="E09C6F68"/>
    <w:lvl w:ilvl="0" w:tplc="3C028D6C">
      <w:start w:val="1"/>
      <w:numFmt w:val="decimal"/>
      <w:lvlText w:val="%1)"/>
      <w:lvlJc w:val="left"/>
      <w:pPr>
        <w:ind w:left="625" w:hanging="360"/>
      </w:pPr>
      <w:rPr>
        <w:rFonts w:hint="default"/>
      </w:rPr>
    </w:lvl>
    <w:lvl w:ilvl="1" w:tplc="04100019" w:tentative="1">
      <w:start w:val="1"/>
      <w:numFmt w:val="lowerLetter"/>
      <w:lvlText w:val="%2."/>
      <w:lvlJc w:val="left"/>
      <w:pPr>
        <w:ind w:left="1345" w:hanging="360"/>
      </w:pPr>
    </w:lvl>
    <w:lvl w:ilvl="2" w:tplc="0410001B" w:tentative="1">
      <w:start w:val="1"/>
      <w:numFmt w:val="lowerRoman"/>
      <w:lvlText w:val="%3."/>
      <w:lvlJc w:val="right"/>
      <w:pPr>
        <w:ind w:left="2065" w:hanging="180"/>
      </w:pPr>
    </w:lvl>
    <w:lvl w:ilvl="3" w:tplc="0410000F" w:tentative="1">
      <w:start w:val="1"/>
      <w:numFmt w:val="decimal"/>
      <w:lvlText w:val="%4."/>
      <w:lvlJc w:val="left"/>
      <w:pPr>
        <w:ind w:left="2785" w:hanging="360"/>
      </w:pPr>
    </w:lvl>
    <w:lvl w:ilvl="4" w:tplc="04100019" w:tentative="1">
      <w:start w:val="1"/>
      <w:numFmt w:val="lowerLetter"/>
      <w:lvlText w:val="%5."/>
      <w:lvlJc w:val="left"/>
      <w:pPr>
        <w:ind w:left="3505" w:hanging="360"/>
      </w:pPr>
    </w:lvl>
    <w:lvl w:ilvl="5" w:tplc="0410001B" w:tentative="1">
      <w:start w:val="1"/>
      <w:numFmt w:val="lowerRoman"/>
      <w:lvlText w:val="%6."/>
      <w:lvlJc w:val="right"/>
      <w:pPr>
        <w:ind w:left="4225" w:hanging="180"/>
      </w:pPr>
    </w:lvl>
    <w:lvl w:ilvl="6" w:tplc="0410000F" w:tentative="1">
      <w:start w:val="1"/>
      <w:numFmt w:val="decimal"/>
      <w:lvlText w:val="%7."/>
      <w:lvlJc w:val="left"/>
      <w:pPr>
        <w:ind w:left="4945" w:hanging="360"/>
      </w:pPr>
    </w:lvl>
    <w:lvl w:ilvl="7" w:tplc="04100019" w:tentative="1">
      <w:start w:val="1"/>
      <w:numFmt w:val="lowerLetter"/>
      <w:lvlText w:val="%8."/>
      <w:lvlJc w:val="left"/>
      <w:pPr>
        <w:ind w:left="5665" w:hanging="360"/>
      </w:pPr>
    </w:lvl>
    <w:lvl w:ilvl="8" w:tplc="0410001B" w:tentative="1">
      <w:start w:val="1"/>
      <w:numFmt w:val="lowerRoman"/>
      <w:lvlText w:val="%9."/>
      <w:lvlJc w:val="right"/>
      <w:pPr>
        <w:ind w:left="6385" w:hanging="180"/>
      </w:pPr>
    </w:lvl>
  </w:abstractNum>
  <w:abstractNum w:abstractNumId="13" w15:restartNumberingAfterBreak="0">
    <w:nsid w:val="660B0425"/>
    <w:multiLevelType w:val="hybridMultilevel"/>
    <w:tmpl w:val="DAC8ACFC"/>
    <w:lvl w:ilvl="0" w:tplc="3D8465AC">
      <w:start w:val="1"/>
      <w:numFmt w:val="decimal"/>
      <w:lvlText w:val="%1."/>
      <w:lvlJc w:val="left"/>
      <w:pPr>
        <w:ind w:left="664" w:hanging="360"/>
      </w:pPr>
      <w:rPr>
        <w:rFonts w:hint="default"/>
      </w:rPr>
    </w:lvl>
    <w:lvl w:ilvl="1" w:tplc="04100019" w:tentative="1">
      <w:start w:val="1"/>
      <w:numFmt w:val="lowerLetter"/>
      <w:lvlText w:val="%2."/>
      <w:lvlJc w:val="left"/>
      <w:pPr>
        <w:ind w:left="1384" w:hanging="360"/>
      </w:pPr>
    </w:lvl>
    <w:lvl w:ilvl="2" w:tplc="0410001B" w:tentative="1">
      <w:start w:val="1"/>
      <w:numFmt w:val="lowerRoman"/>
      <w:lvlText w:val="%3."/>
      <w:lvlJc w:val="right"/>
      <w:pPr>
        <w:ind w:left="2104" w:hanging="180"/>
      </w:pPr>
    </w:lvl>
    <w:lvl w:ilvl="3" w:tplc="0410000F" w:tentative="1">
      <w:start w:val="1"/>
      <w:numFmt w:val="decimal"/>
      <w:lvlText w:val="%4."/>
      <w:lvlJc w:val="left"/>
      <w:pPr>
        <w:ind w:left="2824" w:hanging="360"/>
      </w:pPr>
    </w:lvl>
    <w:lvl w:ilvl="4" w:tplc="04100019" w:tentative="1">
      <w:start w:val="1"/>
      <w:numFmt w:val="lowerLetter"/>
      <w:lvlText w:val="%5."/>
      <w:lvlJc w:val="left"/>
      <w:pPr>
        <w:ind w:left="3544" w:hanging="360"/>
      </w:pPr>
    </w:lvl>
    <w:lvl w:ilvl="5" w:tplc="0410001B" w:tentative="1">
      <w:start w:val="1"/>
      <w:numFmt w:val="lowerRoman"/>
      <w:lvlText w:val="%6."/>
      <w:lvlJc w:val="right"/>
      <w:pPr>
        <w:ind w:left="4264" w:hanging="180"/>
      </w:pPr>
    </w:lvl>
    <w:lvl w:ilvl="6" w:tplc="0410000F" w:tentative="1">
      <w:start w:val="1"/>
      <w:numFmt w:val="decimal"/>
      <w:lvlText w:val="%7."/>
      <w:lvlJc w:val="left"/>
      <w:pPr>
        <w:ind w:left="4984" w:hanging="360"/>
      </w:pPr>
    </w:lvl>
    <w:lvl w:ilvl="7" w:tplc="04100019" w:tentative="1">
      <w:start w:val="1"/>
      <w:numFmt w:val="lowerLetter"/>
      <w:lvlText w:val="%8."/>
      <w:lvlJc w:val="left"/>
      <w:pPr>
        <w:ind w:left="5704" w:hanging="360"/>
      </w:pPr>
    </w:lvl>
    <w:lvl w:ilvl="8" w:tplc="0410001B" w:tentative="1">
      <w:start w:val="1"/>
      <w:numFmt w:val="lowerRoman"/>
      <w:lvlText w:val="%9."/>
      <w:lvlJc w:val="right"/>
      <w:pPr>
        <w:ind w:left="6424" w:hanging="180"/>
      </w:pPr>
    </w:lvl>
  </w:abstractNum>
  <w:abstractNum w:abstractNumId="14" w15:restartNumberingAfterBreak="0">
    <w:nsid w:val="74F3595D"/>
    <w:multiLevelType w:val="hybridMultilevel"/>
    <w:tmpl w:val="EEA272E2"/>
    <w:lvl w:ilvl="0" w:tplc="F28A47E0">
      <w:start w:val="1"/>
      <w:numFmt w:val="decimal"/>
      <w:lvlText w:val="%1."/>
      <w:lvlJc w:val="left"/>
      <w:pPr>
        <w:ind w:left="512" w:hanging="360"/>
      </w:pPr>
      <w:rPr>
        <w:rFonts w:hint="default"/>
      </w:rPr>
    </w:lvl>
    <w:lvl w:ilvl="1" w:tplc="04100019" w:tentative="1">
      <w:start w:val="1"/>
      <w:numFmt w:val="lowerLetter"/>
      <w:lvlText w:val="%2."/>
      <w:lvlJc w:val="left"/>
      <w:pPr>
        <w:ind w:left="1232" w:hanging="360"/>
      </w:pPr>
    </w:lvl>
    <w:lvl w:ilvl="2" w:tplc="0410001B" w:tentative="1">
      <w:start w:val="1"/>
      <w:numFmt w:val="lowerRoman"/>
      <w:lvlText w:val="%3."/>
      <w:lvlJc w:val="right"/>
      <w:pPr>
        <w:ind w:left="1952" w:hanging="180"/>
      </w:pPr>
    </w:lvl>
    <w:lvl w:ilvl="3" w:tplc="0410000F" w:tentative="1">
      <w:start w:val="1"/>
      <w:numFmt w:val="decimal"/>
      <w:lvlText w:val="%4."/>
      <w:lvlJc w:val="left"/>
      <w:pPr>
        <w:ind w:left="2672" w:hanging="360"/>
      </w:pPr>
    </w:lvl>
    <w:lvl w:ilvl="4" w:tplc="04100019" w:tentative="1">
      <w:start w:val="1"/>
      <w:numFmt w:val="lowerLetter"/>
      <w:lvlText w:val="%5."/>
      <w:lvlJc w:val="left"/>
      <w:pPr>
        <w:ind w:left="3392" w:hanging="360"/>
      </w:pPr>
    </w:lvl>
    <w:lvl w:ilvl="5" w:tplc="0410001B" w:tentative="1">
      <w:start w:val="1"/>
      <w:numFmt w:val="lowerRoman"/>
      <w:lvlText w:val="%6."/>
      <w:lvlJc w:val="right"/>
      <w:pPr>
        <w:ind w:left="4112" w:hanging="180"/>
      </w:pPr>
    </w:lvl>
    <w:lvl w:ilvl="6" w:tplc="0410000F" w:tentative="1">
      <w:start w:val="1"/>
      <w:numFmt w:val="decimal"/>
      <w:lvlText w:val="%7."/>
      <w:lvlJc w:val="left"/>
      <w:pPr>
        <w:ind w:left="4832" w:hanging="360"/>
      </w:pPr>
    </w:lvl>
    <w:lvl w:ilvl="7" w:tplc="04100019" w:tentative="1">
      <w:start w:val="1"/>
      <w:numFmt w:val="lowerLetter"/>
      <w:lvlText w:val="%8."/>
      <w:lvlJc w:val="left"/>
      <w:pPr>
        <w:ind w:left="5552" w:hanging="360"/>
      </w:pPr>
    </w:lvl>
    <w:lvl w:ilvl="8" w:tplc="0410001B" w:tentative="1">
      <w:start w:val="1"/>
      <w:numFmt w:val="lowerRoman"/>
      <w:lvlText w:val="%9."/>
      <w:lvlJc w:val="right"/>
      <w:pPr>
        <w:ind w:left="6272" w:hanging="180"/>
      </w:pPr>
    </w:lvl>
  </w:abstractNum>
  <w:abstractNum w:abstractNumId="15" w15:restartNumberingAfterBreak="0">
    <w:nsid w:val="78A94049"/>
    <w:multiLevelType w:val="hybridMultilevel"/>
    <w:tmpl w:val="56B84104"/>
    <w:lvl w:ilvl="0" w:tplc="1EF85F74">
      <w:start w:val="1"/>
      <w:numFmt w:val="decimal"/>
      <w:lvlText w:val="%1."/>
      <w:lvlJc w:val="left"/>
      <w:pPr>
        <w:ind w:left="460" w:hanging="360"/>
      </w:pPr>
      <w:rPr>
        <w:rFonts w:hint="default"/>
      </w:rPr>
    </w:lvl>
    <w:lvl w:ilvl="1" w:tplc="04100019" w:tentative="1">
      <w:start w:val="1"/>
      <w:numFmt w:val="lowerLetter"/>
      <w:lvlText w:val="%2."/>
      <w:lvlJc w:val="left"/>
      <w:pPr>
        <w:ind w:left="1180" w:hanging="360"/>
      </w:pPr>
    </w:lvl>
    <w:lvl w:ilvl="2" w:tplc="0410001B" w:tentative="1">
      <w:start w:val="1"/>
      <w:numFmt w:val="lowerRoman"/>
      <w:lvlText w:val="%3."/>
      <w:lvlJc w:val="right"/>
      <w:pPr>
        <w:ind w:left="1900" w:hanging="180"/>
      </w:pPr>
    </w:lvl>
    <w:lvl w:ilvl="3" w:tplc="0410000F" w:tentative="1">
      <w:start w:val="1"/>
      <w:numFmt w:val="decimal"/>
      <w:lvlText w:val="%4."/>
      <w:lvlJc w:val="left"/>
      <w:pPr>
        <w:ind w:left="2620" w:hanging="360"/>
      </w:pPr>
    </w:lvl>
    <w:lvl w:ilvl="4" w:tplc="04100019" w:tentative="1">
      <w:start w:val="1"/>
      <w:numFmt w:val="lowerLetter"/>
      <w:lvlText w:val="%5."/>
      <w:lvlJc w:val="left"/>
      <w:pPr>
        <w:ind w:left="3340" w:hanging="360"/>
      </w:pPr>
    </w:lvl>
    <w:lvl w:ilvl="5" w:tplc="0410001B" w:tentative="1">
      <w:start w:val="1"/>
      <w:numFmt w:val="lowerRoman"/>
      <w:lvlText w:val="%6."/>
      <w:lvlJc w:val="right"/>
      <w:pPr>
        <w:ind w:left="4060" w:hanging="180"/>
      </w:pPr>
    </w:lvl>
    <w:lvl w:ilvl="6" w:tplc="0410000F" w:tentative="1">
      <w:start w:val="1"/>
      <w:numFmt w:val="decimal"/>
      <w:lvlText w:val="%7."/>
      <w:lvlJc w:val="left"/>
      <w:pPr>
        <w:ind w:left="4780" w:hanging="360"/>
      </w:pPr>
    </w:lvl>
    <w:lvl w:ilvl="7" w:tplc="04100019" w:tentative="1">
      <w:start w:val="1"/>
      <w:numFmt w:val="lowerLetter"/>
      <w:lvlText w:val="%8."/>
      <w:lvlJc w:val="left"/>
      <w:pPr>
        <w:ind w:left="5500" w:hanging="360"/>
      </w:pPr>
    </w:lvl>
    <w:lvl w:ilvl="8" w:tplc="0410001B" w:tentative="1">
      <w:start w:val="1"/>
      <w:numFmt w:val="lowerRoman"/>
      <w:lvlText w:val="%9."/>
      <w:lvlJc w:val="right"/>
      <w:pPr>
        <w:ind w:left="6220" w:hanging="180"/>
      </w:pPr>
    </w:lvl>
  </w:abstractNum>
  <w:abstractNum w:abstractNumId="16" w15:restartNumberingAfterBreak="0">
    <w:nsid w:val="7F0F42FB"/>
    <w:multiLevelType w:val="multilevel"/>
    <w:tmpl w:val="BBF06864"/>
    <w:lvl w:ilvl="0">
      <w:start w:val="1"/>
      <w:numFmt w:val="lowerLetter"/>
      <w:lvlText w:val="%1)"/>
      <w:lvlJc w:val="left"/>
      <w:pPr>
        <w:ind w:left="873" w:hanging="360"/>
      </w:pPr>
      <w:rPr>
        <w:rFonts w:ascii="Times New Roman" w:eastAsia="Times New Roman" w:hAnsi="Times New Roman" w:cs="Times New Roman"/>
        <w:sz w:val="24"/>
        <w:szCs w:val="24"/>
      </w:rPr>
    </w:lvl>
    <w:lvl w:ilvl="1">
      <w:numFmt w:val="bullet"/>
      <w:lvlText w:val="•"/>
      <w:lvlJc w:val="left"/>
      <w:pPr>
        <w:ind w:left="1782" w:hanging="360"/>
      </w:pPr>
    </w:lvl>
    <w:lvl w:ilvl="2">
      <w:numFmt w:val="bullet"/>
      <w:lvlText w:val="•"/>
      <w:lvlJc w:val="left"/>
      <w:pPr>
        <w:ind w:left="2685" w:hanging="360"/>
      </w:pPr>
    </w:lvl>
    <w:lvl w:ilvl="3">
      <w:numFmt w:val="bullet"/>
      <w:lvlText w:val="•"/>
      <w:lvlJc w:val="left"/>
      <w:pPr>
        <w:ind w:left="3587" w:hanging="360"/>
      </w:pPr>
    </w:lvl>
    <w:lvl w:ilvl="4">
      <w:numFmt w:val="bullet"/>
      <w:lvlText w:val="•"/>
      <w:lvlJc w:val="left"/>
      <w:pPr>
        <w:ind w:left="4490" w:hanging="360"/>
      </w:pPr>
    </w:lvl>
    <w:lvl w:ilvl="5">
      <w:numFmt w:val="bullet"/>
      <w:lvlText w:val="•"/>
      <w:lvlJc w:val="left"/>
      <w:pPr>
        <w:ind w:left="5393" w:hanging="360"/>
      </w:pPr>
    </w:lvl>
    <w:lvl w:ilvl="6">
      <w:numFmt w:val="bullet"/>
      <w:lvlText w:val="•"/>
      <w:lvlJc w:val="left"/>
      <w:pPr>
        <w:ind w:left="6295" w:hanging="360"/>
      </w:pPr>
    </w:lvl>
    <w:lvl w:ilvl="7">
      <w:numFmt w:val="bullet"/>
      <w:lvlText w:val="•"/>
      <w:lvlJc w:val="left"/>
      <w:pPr>
        <w:ind w:left="7198" w:hanging="360"/>
      </w:pPr>
    </w:lvl>
    <w:lvl w:ilvl="8">
      <w:numFmt w:val="bullet"/>
      <w:lvlText w:val="•"/>
      <w:lvlJc w:val="left"/>
      <w:pPr>
        <w:ind w:left="8101" w:hanging="360"/>
      </w:pPr>
    </w:lvl>
  </w:abstractNum>
  <w:num w:numId="1" w16cid:durableId="146091078">
    <w:abstractNumId w:val="8"/>
  </w:num>
  <w:num w:numId="2" w16cid:durableId="840971181">
    <w:abstractNumId w:val="9"/>
  </w:num>
  <w:num w:numId="3" w16cid:durableId="221019842">
    <w:abstractNumId w:val="16"/>
  </w:num>
  <w:num w:numId="4" w16cid:durableId="1824588539">
    <w:abstractNumId w:val="5"/>
  </w:num>
  <w:num w:numId="5" w16cid:durableId="2112428947">
    <w:abstractNumId w:val="6"/>
  </w:num>
  <w:num w:numId="6" w16cid:durableId="1198549009">
    <w:abstractNumId w:val="15"/>
  </w:num>
  <w:num w:numId="7" w16cid:durableId="1745764087">
    <w:abstractNumId w:val="1"/>
  </w:num>
  <w:num w:numId="8" w16cid:durableId="1349139396">
    <w:abstractNumId w:val="12"/>
  </w:num>
  <w:num w:numId="9" w16cid:durableId="611976172">
    <w:abstractNumId w:val="13"/>
  </w:num>
  <w:num w:numId="10" w16cid:durableId="1372530758">
    <w:abstractNumId w:val="11"/>
  </w:num>
  <w:num w:numId="11" w16cid:durableId="269170025">
    <w:abstractNumId w:val="3"/>
  </w:num>
  <w:num w:numId="12" w16cid:durableId="91436594">
    <w:abstractNumId w:val="4"/>
  </w:num>
  <w:num w:numId="13" w16cid:durableId="409695219">
    <w:abstractNumId w:val="0"/>
  </w:num>
  <w:num w:numId="14" w16cid:durableId="1272276271">
    <w:abstractNumId w:val="14"/>
  </w:num>
  <w:num w:numId="15" w16cid:durableId="1729955844">
    <w:abstractNumId w:val="7"/>
  </w:num>
  <w:num w:numId="16" w16cid:durableId="1119448152">
    <w:abstractNumId w:val="10"/>
  </w:num>
  <w:num w:numId="17" w16cid:durableId="11913806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F80"/>
    <w:rsid w:val="00000D28"/>
    <w:rsid w:val="00022234"/>
    <w:rsid w:val="000224FB"/>
    <w:rsid w:val="000253B2"/>
    <w:rsid w:val="00026A77"/>
    <w:rsid w:val="000346DC"/>
    <w:rsid w:val="00036C7D"/>
    <w:rsid w:val="0005070B"/>
    <w:rsid w:val="000672FA"/>
    <w:rsid w:val="000824EF"/>
    <w:rsid w:val="000C28B7"/>
    <w:rsid w:val="000D02C9"/>
    <w:rsid w:val="000F62AD"/>
    <w:rsid w:val="0011360A"/>
    <w:rsid w:val="00113EAF"/>
    <w:rsid w:val="001274E5"/>
    <w:rsid w:val="001322D6"/>
    <w:rsid w:val="0013451C"/>
    <w:rsid w:val="0015262E"/>
    <w:rsid w:val="0016058E"/>
    <w:rsid w:val="001B11B3"/>
    <w:rsid w:val="001C020B"/>
    <w:rsid w:val="001D15FD"/>
    <w:rsid w:val="001D499F"/>
    <w:rsid w:val="002013ED"/>
    <w:rsid w:val="002239DF"/>
    <w:rsid w:val="00233965"/>
    <w:rsid w:val="00235FEE"/>
    <w:rsid w:val="002364AE"/>
    <w:rsid w:val="0023697D"/>
    <w:rsid w:val="00272D19"/>
    <w:rsid w:val="0027379F"/>
    <w:rsid w:val="002D7D2E"/>
    <w:rsid w:val="00321EDD"/>
    <w:rsid w:val="0032775F"/>
    <w:rsid w:val="00345382"/>
    <w:rsid w:val="00345B75"/>
    <w:rsid w:val="0034656E"/>
    <w:rsid w:val="00382A06"/>
    <w:rsid w:val="00382E93"/>
    <w:rsid w:val="00391923"/>
    <w:rsid w:val="003921EA"/>
    <w:rsid w:val="003C0DF5"/>
    <w:rsid w:val="003C108B"/>
    <w:rsid w:val="003E3D69"/>
    <w:rsid w:val="0045770A"/>
    <w:rsid w:val="00477E71"/>
    <w:rsid w:val="004921BC"/>
    <w:rsid w:val="00496E9A"/>
    <w:rsid w:val="004F1339"/>
    <w:rsid w:val="005014AA"/>
    <w:rsid w:val="0058703E"/>
    <w:rsid w:val="005C1B6F"/>
    <w:rsid w:val="005C6861"/>
    <w:rsid w:val="005D3913"/>
    <w:rsid w:val="00635391"/>
    <w:rsid w:val="00640E91"/>
    <w:rsid w:val="00644623"/>
    <w:rsid w:val="00667EB3"/>
    <w:rsid w:val="006A5609"/>
    <w:rsid w:val="006B5866"/>
    <w:rsid w:val="006E2529"/>
    <w:rsid w:val="0073515E"/>
    <w:rsid w:val="00736D90"/>
    <w:rsid w:val="0074432E"/>
    <w:rsid w:val="007B34B3"/>
    <w:rsid w:val="007F589C"/>
    <w:rsid w:val="00856A74"/>
    <w:rsid w:val="0085735F"/>
    <w:rsid w:val="0086596A"/>
    <w:rsid w:val="008766C5"/>
    <w:rsid w:val="00881B33"/>
    <w:rsid w:val="008B6304"/>
    <w:rsid w:val="008B6C84"/>
    <w:rsid w:val="008F761C"/>
    <w:rsid w:val="0095751D"/>
    <w:rsid w:val="0096166A"/>
    <w:rsid w:val="00982A92"/>
    <w:rsid w:val="00992002"/>
    <w:rsid w:val="009A4B6D"/>
    <w:rsid w:val="009D13DB"/>
    <w:rsid w:val="00A05C3B"/>
    <w:rsid w:val="00A11014"/>
    <w:rsid w:val="00A33CE6"/>
    <w:rsid w:val="00A41283"/>
    <w:rsid w:val="00A80396"/>
    <w:rsid w:val="00A966F8"/>
    <w:rsid w:val="00AC7E81"/>
    <w:rsid w:val="00AF1220"/>
    <w:rsid w:val="00B13D7B"/>
    <w:rsid w:val="00BB0431"/>
    <w:rsid w:val="00BD28DF"/>
    <w:rsid w:val="00BF1D72"/>
    <w:rsid w:val="00BF3C8F"/>
    <w:rsid w:val="00C7588E"/>
    <w:rsid w:val="00C773CF"/>
    <w:rsid w:val="00C921B8"/>
    <w:rsid w:val="00CA3330"/>
    <w:rsid w:val="00CA581B"/>
    <w:rsid w:val="00CD686B"/>
    <w:rsid w:val="00D12A63"/>
    <w:rsid w:val="00D14DA4"/>
    <w:rsid w:val="00D535CF"/>
    <w:rsid w:val="00D70ED5"/>
    <w:rsid w:val="00D73714"/>
    <w:rsid w:val="00D8385E"/>
    <w:rsid w:val="00D91BB6"/>
    <w:rsid w:val="00DA5F7C"/>
    <w:rsid w:val="00DC2F78"/>
    <w:rsid w:val="00DE17D2"/>
    <w:rsid w:val="00DE247D"/>
    <w:rsid w:val="00E20F80"/>
    <w:rsid w:val="00E22A52"/>
    <w:rsid w:val="00E45EB6"/>
    <w:rsid w:val="00E46445"/>
    <w:rsid w:val="00E75DF4"/>
    <w:rsid w:val="00E90F80"/>
    <w:rsid w:val="00E92F93"/>
    <w:rsid w:val="00EA56C7"/>
    <w:rsid w:val="00EB082D"/>
    <w:rsid w:val="00EE448B"/>
    <w:rsid w:val="00F1455C"/>
    <w:rsid w:val="00F16EFA"/>
    <w:rsid w:val="00F3615C"/>
    <w:rsid w:val="00F95FC7"/>
    <w:rsid w:val="00FA13D6"/>
    <w:rsid w:val="00FA1921"/>
    <w:rsid w:val="00FA4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1A28F"/>
  <w15:docId w15:val="{2D98F2BF-3498-4FB7-A521-C339436A5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uiPriority w:val="9"/>
    <w:qFormat/>
    <w:pPr>
      <w:ind w:left="152"/>
      <w:jc w:val="both"/>
      <w:outlineLvl w:val="0"/>
    </w:pPr>
    <w:rPr>
      <w:b/>
      <w:bCs/>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265" w:hanging="165"/>
      <w:jc w:val="both"/>
    </w:pPr>
  </w:style>
  <w:style w:type="paragraph" w:customStyle="1" w:styleId="TableParagraph">
    <w:name w:val="Table Paragraph"/>
    <w:basedOn w:val="Normale"/>
    <w:uiPriority w:val="1"/>
    <w:qFormat/>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Intestazione">
    <w:name w:val="header"/>
    <w:basedOn w:val="Normale"/>
    <w:link w:val="IntestazioneCarattere"/>
    <w:uiPriority w:val="99"/>
    <w:unhideWhenUsed/>
    <w:rsid w:val="00A11014"/>
    <w:pPr>
      <w:tabs>
        <w:tab w:val="center" w:pos="4819"/>
        <w:tab w:val="right" w:pos="9638"/>
      </w:tabs>
    </w:pPr>
  </w:style>
  <w:style w:type="character" w:customStyle="1" w:styleId="IntestazioneCarattere">
    <w:name w:val="Intestazione Carattere"/>
    <w:basedOn w:val="Carpredefinitoparagrafo"/>
    <w:link w:val="Intestazione"/>
    <w:uiPriority w:val="99"/>
    <w:rsid w:val="00A11014"/>
  </w:style>
  <w:style w:type="paragraph" w:styleId="Pidipagina">
    <w:name w:val="footer"/>
    <w:basedOn w:val="Normale"/>
    <w:link w:val="PidipaginaCarattere"/>
    <w:uiPriority w:val="99"/>
    <w:unhideWhenUsed/>
    <w:rsid w:val="00A11014"/>
    <w:pPr>
      <w:tabs>
        <w:tab w:val="center" w:pos="4819"/>
        <w:tab w:val="right" w:pos="9638"/>
      </w:tabs>
    </w:pPr>
  </w:style>
  <w:style w:type="character" w:customStyle="1" w:styleId="PidipaginaCarattere">
    <w:name w:val="Piè di pagina Carattere"/>
    <w:basedOn w:val="Carpredefinitoparagrafo"/>
    <w:link w:val="Pidipagina"/>
    <w:uiPriority w:val="99"/>
    <w:rsid w:val="00A11014"/>
  </w:style>
  <w:style w:type="character" w:styleId="Collegamentoipertestuale">
    <w:name w:val="Hyperlink"/>
    <w:basedOn w:val="Carpredefinitoparagrafo"/>
    <w:uiPriority w:val="99"/>
    <w:unhideWhenUsed/>
    <w:rsid w:val="00A966F8"/>
    <w:rPr>
      <w:color w:val="0000FF" w:themeColor="hyperlink"/>
      <w:u w:val="single"/>
    </w:rPr>
  </w:style>
  <w:style w:type="character" w:styleId="Menzionenonrisolta">
    <w:name w:val="Unresolved Mention"/>
    <w:basedOn w:val="Carpredefinitoparagrafo"/>
    <w:uiPriority w:val="99"/>
    <w:semiHidden/>
    <w:unhideWhenUsed/>
    <w:rsid w:val="00A966F8"/>
    <w:rPr>
      <w:color w:val="605E5C"/>
      <w:shd w:val="clear" w:color="auto" w:fill="E1DFDD"/>
    </w:rPr>
  </w:style>
  <w:style w:type="table" w:styleId="Grigliatabella">
    <w:name w:val="Table Grid"/>
    <w:basedOn w:val="Tabellanormale"/>
    <w:uiPriority w:val="39"/>
    <w:rsid w:val="00CA3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eometri-piacenza.it"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geometri-piacenza.it" TargetMode="External"/><Relationship Id="rId17" Type="http://schemas.openxmlformats.org/officeDocument/2006/relationships/hyperlink" Target="http://www.geometri-piacenza.it" TargetMode="External"/><Relationship Id="rId2" Type="http://schemas.openxmlformats.org/officeDocument/2006/relationships/customXml" Target="../customXml/item2.xml"/><Relationship Id="rId16" Type="http://schemas.openxmlformats.org/officeDocument/2006/relationships/hyperlink" Target="mailto:collegio@collegiogeometripc.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eometri-piacenza.it" TargetMode="External"/><Relationship Id="rId5" Type="http://schemas.openxmlformats.org/officeDocument/2006/relationships/settings" Target="settings.xml"/><Relationship Id="rId15" Type="http://schemas.openxmlformats.org/officeDocument/2006/relationships/hyperlink" Target="http://www.geometri-piacenza.it" TargetMode="External"/><Relationship Id="rId10" Type="http://schemas.openxmlformats.org/officeDocument/2006/relationships/hyperlink" Target="http://www.geometri-piacenza.i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collegio.piacenza@geopec.it" TargetMode="External"/><Relationship Id="rId14" Type="http://schemas.openxmlformats.org/officeDocument/2006/relationships/hyperlink" Target="http://www.geometri-piacenz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EePVimvNTFWzFDlYFuEPlsyq4A==">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</go:docsCustomData>
</go:gDocsCustomXmlDataStorage>
</file>

<file path=customXml/itemProps1.xml><?xml version="1.0" encoding="utf-8"?>
<ds:datastoreItem xmlns:ds="http://schemas.openxmlformats.org/officeDocument/2006/customXml" ds:itemID="{F9781D91-C073-4B4D-BD45-81DC8B5E8B3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4001</Words>
  <Characters>22809</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 Morena</dc:creator>
  <cp:lastModifiedBy>Collegio Geometri PIACENZA</cp:lastModifiedBy>
  <cp:revision>20</cp:revision>
  <cp:lastPrinted>2022-06-23T12:05:00Z</cp:lastPrinted>
  <dcterms:created xsi:type="dcterms:W3CDTF">2022-06-23T16:18:00Z</dcterms:created>
  <dcterms:modified xsi:type="dcterms:W3CDTF">2022-06-27T09:40:00Z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2021-03-12T00:00:00Z</vt:filetime>
  </property>
  <property fmtid="{D5CDD505-2E9C-101B-9397-08002B2CF9AE}" pid="3" name="Creator">
    <vt:lpwstr>Microsoft® Word 2013</vt:lpwstr>
  </property>
  <property fmtid="{D5CDD505-2E9C-101B-9397-08002B2CF9AE}" pid="4" name="LastSaved">
    <vt:filetime>2021-12-30T00:00:00Z</vt:filetime>
  </property>
</Properties>
</file>